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25D94" w14:textId="77777777" w:rsidR="00E92E21" w:rsidRPr="00E92E21" w:rsidRDefault="00E92E21" w:rsidP="00E92E21">
      <w:pPr>
        <w:spacing w:before="100" w:beforeAutospacing="1" w:after="100" w:afterAutospacing="1" w:line="240" w:lineRule="auto"/>
        <w:outlineLvl w:val="0"/>
        <w:rPr>
          <w:rFonts w:ascii="Times New Roman" w:eastAsia="Times New Roman" w:hAnsi="Times New Roman" w:cs="Times New Roman"/>
          <w:b/>
          <w:bCs/>
          <w:kern w:val="36"/>
          <w:sz w:val="48"/>
          <w:szCs w:val="48"/>
          <w:lang w:eastAsia="sk-SK"/>
        </w:rPr>
      </w:pPr>
      <w:bookmarkStart w:id="0" w:name="_GoBack"/>
      <w:bookmarkEnd w:id="0"/>
      <w:r w:rsidRPr="00E92E21">
        <w:rPr>
          <w:rFonts w:ascii="Times New Roman" w:eastAsia="Times New Roman" w:hAnsi="Times New Roman" w:cs="Times New Roman"/>
          <w:b/>
          <w:bCs/>
          <w:kern w:val="36"/>
          <w:sz w:val="48"/>
          <w:szCs w:val="48"/>
          <w:lang w:eastAsia="sk-SK"/>
        </w:rPr>
        <w:t>"Obedy zadarmo" a daňový bonus na dieťa od 1.8.2021 (aktualizované 5.8.2021 a 6.8.2021)</w:t>
      </w:r>
    </w:p>
    <w:p w14:paraId="3F5CD540" w14:textId="77777777" w:rsidR="00E92E21" w:rsidRPr="00E92E21" w:rsidRDefault="00E92E21" w:rsidP="00E92E21">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E92E21">
        <w:rPr>
          <w:rFonts w:ascii="Times New Roman" w:eastAsia="Times New Roman" w:hAnsi="Times New Roman" w:cs="Times New Roman"/>
          <w:b/>
          <w:bCs/>
          <w:sz w:val="36"/>
          <w:szCs w:val="36"/>
          <w:lang w:eastAsia="sk-SK"/>
        </w:rPr>
        <w:t>Jozef Mihál</w:t>
      </w:r>
    </w:p>
    <w:p w14:paraId="676DD3F6" w14:textId="77777777" w:rsidR="00E92E21" w:rsidRPr="00E92E21" w:rsidRDefault="00E92E21" w:rsidP="00E92E21">
      <w:pPr>
        <w:spacing w:before="100" w:beforeAutospacing="1" w:after="100" w:afterAutospacing="1" w:line="240" w:lineRule="auto"/>
        <w:outlineLvl w:val="2"/>
        <w:rPr>
          <w:rFonts w:ascii="Times New Roman" w:eastAsia="Times New Roman" w:hAnsi="Times New Roman" w:cs="Times New Roman"/>
          <w:b/>
          <w:bCs/>
          <w:sz w:val="27"/>
          <w:szCs w:val="27"/>
          <w:lang w:eastAsia="sk-SK"/>
        </w:rPr>
      </w:pPr>
      <w:r w:rsidRPr="00E92E21">
        <w:rPr>
          <w:rFonts w:ascii="Times New Roman" w:eastAsia="Times New Roman" w:hAnsi="Times New Roman" w:cs="Times New Roman"/>
          <w:b/>
          <w:bCs/>
          <w:sz w:val="27"/>
          <w:szCs w:val="27"/>
          <w:lang w:eastAsia="sk-SK"/>
        </w:rPr>
        <w:t xml:space="preserve">Témy: </w:t>
      </w:r>
      <w:hyperlink r:id="rId7" w:history="1">
        <w:r w:rsidRPr="00E92E21">
          <w:rPr>
            <w:rFonts w:ascii="Times New Roman" w:eastAsia="Times New Roman" w:hAnsi="Times New Roman" w:cs="Times New Roman"/>
            <w:b/>
            <w:bCs/>
            <w:color w:val="0000FF"/>
            <w:sz w:val="27"/>
            <w:szCs w:val="27"/>
            <w:u w:val="single"/>
            <w:lang w:eastAsia="sk-SK"/>
          </w:rPr>
          <w:t>daň z príjmov</w:t>
        </w:r>
      </w:hyperlink>
      <w:r w:rsidRPr="00E92E21">
        <w:rPr>
          <w:rFonts w:ascii="Times New Roman" w:eastAsia="Times New Roman" w:hAnsi="Times New Roman" w:cs="Times New Roman"/>
          <w:b/>
          <w:bCs/>
          <w:sz w:val="27"/>
          <w:szCs w:val="27"/>
          <w:lang w:eastAsia="sk-SK"/>
        </w:rPr>
        <w:t>,</w:t>
      </w:r>
      <w:hyperlink r:id="rId8" w:history="1">
        <w:r w:rsidRPr="00E92E21">
          <w:rPr>
            <w:rFonts w:ascii="Times New Roman" w:eastAsia="Times New Roman" w:hAnsi="Times New Roman" w:cs="Times New Roman"/>
            <w:b/>
            <w:bCs/>
            <w:color w:val="0000FF"/>
            <w:sz w:val="27"/>
            <w:szCs w:val="27"/>
            <w:u w:val="single"/>
            <w:lang w:eastAsia="sk-SK"/>
          </w:rPr>
          <w:t>daňový bonus</w:t>
        </w:r>
      </w:hyperlink>
      <w:r w:rsidRPr="00E92E21">
        <w:rPr>
          <w:rFonts w:ascii="Times New Roman" w:eastAsia="Times New Roman" w:hAnsi="Times New Roman" w:cs="Times New Roman"/>
          <w:b/>
          <w:bCs/>
          <w:sz w:val="27"/>
          <w:szCs w:val="27"/>
          <w:lang w:eastAsia="sk-SK"/>
        </w:rPr>
        <w:t>,</w:t>
      </w:r>
      <w:hyperlink r:id="rId9" w:history="1">
        <w:r w:rsidRPr="00E92E21">
          <w:rPr>
            <w:rFonts w:ascii="Times New Roman" w:eastAsia="Times New Roman" w:hAnsi="Times New Roman" w:cs="Times New Roman"/>
            <w:b/>
            <w:bCs/>
            <w:color w:val="0000FF"/>
            <w:sz w:val="27"/>
            <w:szCs w:val="27"/>
            <w:u w:val="single"/>
            <w:lang w:eastAsia="sk-SK"/>
          </w:rPr>
          <w:t>Top</w:t>
        </w:r>
      </w:hyperlink>
      <w:r w:rsidRPr="00E92E21">
        <w:rPr>
          <w:rFonts w:ascii="Times New Roman" w:eastAsia="Times New Roman" w:hAnsi="Times New Roman" w:cs="Times New Roman"/>
          <w:b/>
          <w:bCs/>
          <w:sz w:val="27"/>
          <w:szCs w:val="27"/>
          <w:lang w:eastAsia="sk-SK"/>
        </w:rPr>
        <w:t>,</w:t>
      </w:r>
      <w:hyperlink r:id="rId10" w:history="1">
        <w:r w:rsidRPr="00E92E21">
          <w:rPr>
            <w:rFonts w:ascii="Times New Roman" w:eastAsia="Times New Roman" w:hAnsi="Times New Roman" w:cs="Times New Roman"/>
            <w:b/>
            <w:bCs/>
            <w:color w:val="0000FF"/>
            <w:sz w:val="27"/>
            <w:szCs w:val="27"/>
            <w:u w:val="single"/>
            <w:lang w:eastAsia="sk-SK"/>
          </w:rPr>
          <w:t>veličiny</w:t>
        </w:r>
      </w:hyperlink>
      <w:r w:rsidRPr="00E92E21">
        <w:rPr>
          <w:rFonts w:ascii="Times New Roman" w:eastAsia="Times New Roman" w:hAnsi="Times New Roman" w:cs="Times New Roman"/>
          <w:b/>
          <w:bCs/>
          <w:sz w:val="27"/>
          <w:szCs w:val="27"/>
          <w:lang w:eastAsia="sk-SK"/>
        </w:rPr>
        <w:t>,</w:t>
      </w:r>
      <w:hyperlink r:id="rId11" w:history="1">
        <w:r w:rsidRPr="00E92E21">
          <w:rPr>
            <w:rFonts w:ascii="Times New Roman" w:eastAsia="Times New Roman" w:hAnsi="Times New Roman" w:cs="Times New Roman"/>
            <w:b/>
            <w:bCs/>
            <w:color w:val="0000FF"/>
            <w:sz w:val="27"/>
            <w:szCs w:val="27"/>
            <w:u w:val="single"/>
            <w:lang w:eastAsia="sk-SK"/>
          </w:rPr>
          <w:t>zmeny 2021</w:t>
        </w:r>
      </w:hyperlink>
    </w:p>
    <w:p w14:paraId="7B696ACA" w14:textId="77777777" w:rsidR="00E92E21" w:rsidRPr="00E92E21" w:rsidRDefault="00E92E21" w:rsidP="00E92E21">
      <w:pPr>
        <w:spacing w:after="0"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29. júla 2021 12:48</w:t>
      </w:r>
      <w:r w:rsidRPr="00E92E21">
        <w:rPr>
          <w:rFonts w:ascii="Times New Roman" w:eastAsia="Times New Roman" w:hAnsi="Times New Roman" w:cs="Times New Roman"/>
          <w:sz w:val="24"/>
          <w:szCs w:val="24"/>
          <w:lang w:eastAsia="sk-SK"/>
        </w:rPr>
        <w:br/>
      </w:r>
    </w:p>
    <w:p w14:paraId="36DD2345" w14:textId="103023E2"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w:t>
      </w:r>
      <w:r w:rsidRPr="00E92E21">
        <w:rPr>
          <w:rFonts w:ascii="Times New Roman" w:eastAsia="Times New Roman" w:hAnsi="Times New Roman" w:cs="Times New Roman"/>
          <w:b/>
          <w:bCs/>
          <w:sz w:val="24"/>
          <w:szCs w:val="24"/>
          <w:lang w:eastAsia="sk-SK"/>
        </w:rPr>
        <w:t>Aktualizované 5.8.2021</w:t>
      </w:r>
      <w:r w:rsidRPr="00E92E21">
        <w:rPr>
          <w:rFonts w:ascii="Times New Roman" w:eastAsia="Times New Roman" w:hAnsi="Times New Roman" w:cs="Times New Roman"/>
          <w:sz w:val="24"/>
          <w:szCs w:val="24"/>
          <w:lang w:eastAsia="sk-SK"/>
        </w:rPr>
        <w:t xml:space="preserve"> na základe informácií o dotáciách na stravovanie, ktorá bola uverejnená na webe Ústredia práce, sociálnych vecí a rodiny (UPSVaR).</w:t>
      </w:r>
    </w:p>
    <w:p w14:paraId="5C9EDC71"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 xml:space="preserve">Aktualizované 6.8.2021 </w:t>
      </w:r>
      <w:r w:rsidRPr="00E92E21">
        <w:rPr>
          <w:rFonts w:ascii="Times New Roman" w:eastAsia="Times New Roman" w:hAnsi="Times New Roman" w:cs="Times New Roman"/>
          <w:sz w:val="24"/>
          <w:szCs w:val="24"/>
          <w:lang w:eastAsia="sk-SK"/>
        </w:rPr>
        <w:t>na základe informácií Finančnej správy SR č. 30/DZPaU/2021/I k zákonu č. 257/2021 Z. z., ktorým sa mení a dopĺňa zákon č. 544/2010 Z. z. o dotáciách v pôsobnosti Ministerstva práce, sociálnych vecí a rodiny Slovenskej republiky v znení neskorších predpisov a ktorým sa mení a dopĺňa zákon č. 595/2003 Z. z. o dani z príjmov v znení neskorších predpisov.</w:t>
      </w:r>
    </w:p>
    <w:p w14:paraId="05D1A0C3" w14:textId="21DD607B"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*Od 1.7.2021 sa v zákone o dani z príjmov zaviedla zvýšená sadzba daňového bonusu na deti vo veku od 6 do 15 rokov. V období od 1.7.2021 do 31.12.2021 je zvýšený daňový bonus na deti vo veku od 6 do 15 rokov daný ako 1,7-násobok základnej sadzby daňového bonusu. Od 1.1.2022 sa zvýšený daňový bonus na deti vo veku od 6 do 15 rokov upraví na 1,85-násobok základnej sadzby daňového bonusu.</w:t>
      </w:r>
    </w:p>
    <w:p w14:paraId="5611141B"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Zavedenie zvýšeného daňového bonusu na deti vo veku od 6 do 15 rokov bolo v čase schválenia tejto legislatívnej úpravy na konci roka 2020 odôvodnené tým, že súčasne sa zruší dotácia na stravovanie pre deti vo veku od 6 do 15 rokov, tzv. obedy zadarmo. Samotné zvýšenie daňového bonusu na 1,7-násobok, resp. na 1,85-násobok základnej sumy bolo vykalkulované tak, aby rodičom detí vo veku od 6 do 15 rokov kompenzovalo zrušenie dotácie na stravu.</w:t>
      </w:r>
    </w:p>
    <w:p w14:paraId="683D43A5"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Od 1.8.2021 sa však zákon č. 544/2010 Z. z. o dotáciách v pôsobnosti Ministerstva práce, sociálnych vecí a rodiny Slovenskej republiky (MPSVaR) zmenil tak, že vo všeobecnosti sa dotácia na stravovanie pre deti vo veku od 6 do 15 rokov zrušila. Avšak dotácia na stravovanie bola ponechaná na také deti, ktorých rodičia nemajú nárok na zvýšený daňový bonus. Táto zmena bola odôvodnená tým, aby rodičom, ktorí nemajú nárok na daňový bonus - nepracujú, respektíve ich zdaniteľný príjem podľa § 5 a § 6 ods. 1 a 2 zákona o dani z príjmov nedosahuje výšku 6-násobku minimálnej mzdy, zostal nárok na dotáciu na stravovanie.</w:t>
      </w:r>
    </w:p>
    <w:p w14:paraId="11590A1B"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Dňa 5.8.2021 sa na webe UPSVaR objavila upravená informácia o dotáciách na stravovanie, dohodnutá s MPSVaR a Ministerstvom financií Slovenskej republiky (MF SR), s platnosťou od 1.8.2021. Informáciu nájdete tu:</w:t>
      </w:r>
    </w:p>
    <w:p w14:paraId="1FE55646" w14:textId="77777777" w:rsidR="00E92E21" w:rsidRPr="00E92E21" w:rsidRDefault="00005DE8" w:rsidP="00E92E21">
      <w:pPr>
        <w:spacing w:before="100" w:beforeAutospacing="1" w:after="100" w:afterAutospacing="1" w:line="240" w:lineRule="auto"/>
        <w:rPr>
          <w:rFonts w:ascii="Times New Roman" w:eastAsia="Times New Roman" w:hAnsi="Times New Roman" w:cs="Times New Roman"/>
          <w:sz w:val="24"/>
          <w:szCs w:val="24"/>
          <w:lang w:eastAsia="sk-SK"/>
        </w:rPr>
      </w:pPr>
      <w:hyperlink r:id="rId12" w:history="1">
        <w:r w:rsidR="00E92E21" w:rsidRPr="00E92E21">
          <w:rPr>
            <w:rFonts w:ascii="Times New Roman" w:eastAsia="Times New Roman" w:hAnsi="Times New Roman" w:cs="Times New Roman"/>
            <w:color w:val="0000FF"/>
            <w:sz w:val="24"/>
            <w:szCs w:val="24"/>
            <w:u w:val="single"/>
            <w:lang w:eastAsia="sk-SK"/>
          </w:rPr>
          <w:t>https://www.upsvr.gov.sk/socialne-veci-a-rodina/dotacie-pre-deti.html?page_id=964373</w:t>
        </w:r>
      </w:hyperlink>
    </w:p>
    <w:p w14:paraId="3C2B7234"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lastRenderedPageBreak/>
        <w:t xml:space="preserve">Pokiaľ ide o deti navštevujúce posledný ročník MŠ alebo ZŠ, kľúčová je táto časť informácie: </w:t>
      </w:r>
      <w:hyperlink r:id="rId13" w:history="1">
        <w:r w:rsidRPr="00E92E21">
          <w:rPr>
            <w:rFonts w:ascii="Times New Roman" w:eastAsia="Times New Roman" w:hAnsi="Times New Roman" w:cs="Times New Roman"/>
            <w:color w:val="0000FF"/>
            <w:sz w:val="24"/>
            <w:szCs w:val="24"/>
            <w:u w:val="single"/>
            <w:lang w:eastAsia="sk-SK"/>
          </w:rPr>
          <w:t>https://www.upsvr.gov.sk/socialne-veci-a-rodina/dotacie-pre-deti/informacia-k-detom-ktore-su-opravnene-na-poskytnutie-dotacie-podla-4-ods.-3-pism.-c-zakona-o-dotaciach.html?page_id=1108862</w:t>
        </w:r>
      </w:hyperlink>
    </w:p>
    <w:p w14:paraId="69C90643"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Krátko na to sa na webe Finančnej správy SR (FS SR) objavila informácia Finančného riaditeľstva SR (FR SR) č. 30/DZPaU/2021/I, nájdete ju tu:</w:t>
      </w:r>
    </w:p>
    <w:p w14:paraId="60021C38" w14:textId="77777777" w:rsidR="00E92E21" w:rsidRPr="00E92E21" w:rsidRDefault="00005DE8" w:rsidP="00E92E21">
      <w:pPr>
        <w:spacing w:before="100" w:beforeAutospacing="1" w:after="100" w:afterAutospacing="1" w:line="240" w:lineRule="auto"/>
        <w:rPr>
          <w:rFonts w:ascii="Times New Roman" w:eastAsia="Times New Roman" w:hAnsi="Times New Roman" w:cs="Times New Roman"/>
          <w:sz w:val="24"/>
          <w:szCs w:val="24"/>
          <w:lang w:eastAsia="sk-SK"/>
        </w:rPr>
      </w:pPr>
      <w:hyperlink r:id="rId14" w:history="1">
        <w:r w:rsidR="00E92E21" w:rsidRPr="00E92E21">
          <w:rPr>
            <w:rFonts w:ascii="Times New Roman" w:eastAsia="Times New Roman" w:hAnsi="Times New Roman" w:cs="Times New Roman"/>
            <w:color w:val="0000FF"/>
            <w:sz w:val="24"/>
            <w:szCs w:val="24"/>
            <w:u w:val="single"/>
            <w:lang w:eastAsia="sk-SK"/>
          </w:rPr>
          <w:t>https://www.financnasprava.sk//_img/pfsedit/Dokumenty_PFS/Zverejnovanie_dok/Dane/Novinky_leg/Priame_dane_uct/2021/2021.08.05_30_DZPaU_2021_I.pdf</w:t>
        </w:r>
      </w:hyperlink>
    </w:p>
    <w:p w14:paraId="4C016F0D"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w:t>
      </w:r>
    </w:p>
    <w:p w14:paraId="6E0E3656"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Z informácií uvedených na webe UPSVaR a FS SR vyplývajú nasledovné závery:</w:t>
      </w:r>
    </w:p>
    <w:p w14:paraId="7C4663D8" w14:textId="1D2528C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w:t>
      </w:r>
      <w:r w:rsidRPr="00E92E21">
        <w:rPr>
          <w:rFonts w:ascii="Times New Roman" w:eastAsia="Times New Roman" w:hAnsi="Times New Roman" w:cs="Times New Roman"/>
          <w:b/>
          <w:bCs/>
          <w:sz w:val="24"/>
          <w:szCs w:val="24"/>
          <w:lang w:eastAsia="sk-SK"/>
        </w:rPr>
        <w:t>DOTÁCIA NA PODPORU VÝCHOVY K STRAVOVACÍM NÁVYKOM DIEŤAŤA</w:t>
      </w:r>
    </w:p>
    <w:p w14:paraId="337156CC"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Dotácia na podporu výchovy k stravovacím návykom dieťaťa podľa zákona č. 544/2010 Z. z. o dotáciách v pôsobnosti Ministerstva práce, sociálnych vecí a rodiny Slovenskej republiky (MPSVaR),</w:t>
      </w:r>
      <w:r w:rsidRPr="00E92E21">
        <w:rPr>
          <w:rFonts w:ascii="Times New Roman" w:eastAsia="Times New Roman" w:hAnsi="Times New Roman" w:cs="Times New Roman"/>
          <w:b/>
          <w:bCs/>
          <w:sz w:val="24"/>
          <w:szCs w:val="24"/>
          <w:lang w:eastAsia="sk-SK"/>
        </w:rPr>
        <w:t xml:space="preserve"> </w:t>
      </w:r>
      <w:r w:rsidRPr="00E92E21">
        <w:rPr>
          <w:rFonts w:ascii="Times New Roman" w:eastAsia="Times New Roman" w:hAnsi="Times New Roman" w:cs="Times New Roman"/>
          <w:sz w:val="24"/>
          <w:szCs w:val="24"/>
          <w:lang w:eastAsia="sk-SK"/>
        </w:rPr>
        <w:t>tzv.</w:t>
      </w:r>
      <w:r w:rsidRPr="00E92E21">
        <w:rPr>
          <w:rFonts w:ascii="Times New Roman" w:eastAsia="Times New Roman" w:hAnsi="Times New Roman" w:cs="Times New Roman"/>
          <w:b/>
          <w:bCs/>
          <w:sz w:val="24"/>
          <w:szCs w:val="24"/>
          <w:lang w:eastAsia="sk-SK"/>
        </w:rPr>
        <w:t xml:space="preserve"> obedy zadarmo</w:t>
      </w:r>
      <w:r w:rsidRPr="00E92E21">
        <w:rPr>
          <w:rFonts w:ascii="Times New Roman" w:eastAsia="Times New Roman" w:hAnsi="Times New Roman" w:cs="Times New Roman"/>
          <w:sz w:val="24"/>
          <w:szCs w:val="24"/>
          <w:lang w:eastAsia="sk-SK"/>
        </w:rPr>
        <w:t xml:space="preserve">, je v čase po 1.8.2021 vo výške </w:t>
      </w:r>
      <w:r w:rsidRPr="00E92E21">
        <w:rPr>
          <w:rFonts w:ascii="Times New Roman" w:eastAsia="Times New Roman" w:hAnsi="Times New Roman" w:cs="Times New Roman"/>
          <w:b/>
          <w:bCs/>
          <w:sz w:val="24"/>
          <w:szCs w:val="24"/>
          <w:lang w:eastAsia="sk-SK"/>
        </w:rPr>
        <w:t>1,30 eura </w:t>
      </w:r>
      <w:r w:rsidRPr="00E92E21">
        <w:rPr>
          <w:rFonts w:ascii="Times New Roman" w:eastAsia="Times New Roman" w:hAnsi="Times New Roman" w:cs="Times New Roman"/>
          <w:sz w:val="24"/>
          <w:szCs w:val="24"/>
          <w:lang w:eastAsia="sk-SK"/>
        </w:rPr>
        <w:t xml:space="preserve">za </w:t>
      </w:r>
      <w:r w:rsidRPr="00E92E21">
        <w:rPr>
          <w:rFonts w:ascii="Times New Roman" w:eastAsia="Times New Roman" w:hAnsi="Times New Roman" w:cs="Times New Roman"/>
          <w:b/>
          <w:bCs/>
          <w:sz w:val="24"/>
          <w:szCs w:val="24"/>
          <w:lang w:eastAsia="sk-SK"/>
        </w:rPr>
        <w:t>každý deň</w:t>
      </w:r>
      <w:r w:rsidRPr="00E92E21">
        <w:rPr>
          <w:rFonts w:ascii="Times New Roman" w:eastAsia="Times New Roman" w:hAnsi="Times New Roman" w:cs="Times New Roman"/>
          <w:sz w:val="24"/>
          <w:szCs w:val="24"/>
          <w:lang w:eastAsia="sk-SK"/>
        </w:rPr>
        <w:t xml:space="preserve">, v ktorom sa dieťa </w:t>
      </w:r>
      <w:r w:rsidRPr="00E92E21">
        <w:rPr>
          <w:rFonts w:ascii="Times New Roman" w:eastAsia="Times New Roman" w:hAnsi="Times New Roman" w:cs="Times New Roman"/>
          <w:b/>
          <w:bCs/>
          <w:sz w:val="24"/>
          <w:szCs w:val="24"/>
          <w:lang w:eastAsia="sk-SK"/>
        </w:rPr>
        <w:t>zúčastnilo</w:t>
      </w:r>
      <w:r w:rsidRPr="00E92E21">
        <w:rPr>
          <w:rFonts w:ascii="Times New Roman" w:eastAsia="Times New Roman" w:hAnsi="Times New Roman" w:cs="Times New Roman"/>
          <w:sz w:val="24"/>
          <w:szCs w:val="24"/>
          <w:lang w:eastAsia="sk-SK"/>
        </w:rPr>
        <w:t xml:space="preserve"> výchovno-vzdelávacej činnosti v materskej škole alebo vyučovania v základnej škole a </w:t>
      </w:r>
      <w:r w:rsidRPr="00E92E21">
        <w:rPr>
          <w:rFonts w:ascii="Times New Roman" w:eastAsia="Times New Roman" w:hAnsi="Times New Roman" w:cs="Times New Roman"/>
          <w:b/>
          <w:bCs/>
          <w:sz w:val="24"/>
          <w:szCs w:val="24"/>
          <w:lang w:eastAsia="sk-SK"/>
        </w:rPr>
        <w:t>odobralo stravu</w:t>
      </w:r>
      <w:r w:rsidRPr="00E92E21">
        <w:rPr>
          <w:rFonts w:ascii="Times New Roman" w:eastAsia="Times New Roman" w:hAnsi="Times New Roman" w:cs="Times New Roman"/>
          <w:sz w:val="24"/>
          <w:szCs w:val="24"/>
          <w:lang w:eastAsia="sk-SK"/>
        </w:rPr>
        <w:t>.</w:t>
      </w:r>
    </w:p>
    <w:p w14:paraId="1E1B975E" w14:textId="77777777" w:rsidR="00E92E21" w:rsidRPr="00E92E21" w:rsidRDefault="00E92E21" w:rsidP="00E92E21">
      <w:pPr>
        <w:spacing w:after="0"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Dotáciu na podporu výchovy k stravovacím návykom dieťaťa možno poskytnúť materskej škole a základnej škole:</w:t>
      </w:r>
    </w:p>
    <w:p w14:paraId="238AC106" w14:textId="77777777" w:rsidR="00E92E21" w:rsidRPr="00E92E21" w:rsidRDefault="00E92E21" w:rsidP="00E92E2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podľa </w:t>
      </w:r>
      <w:r w:rsidRPr="00E92E21">
        <w:rPr>
          <w:rFonts w:ascii="Times New Roman" w:eastAsia="Times New Roman" w:hAnsi="Times New Roman" w:cs="Times New Roman"/>
          <w:b/>
          <w:bCs/>
          <w:sz w:val="24"/>
          <w:szCs w:val="24"/>
          <w:lang w:eastAsia="sk-SK"/>
        </w:rPr>
        <w:t>§ 4 ods. 3 písm. a)</w:t>
      </w:r>
      <w:r w:rsidRPr="00E92E21">
        <w:rPr>
          <w:rFonts w:ascii="Times New Roman" w:eastAsia="Times New Roman" w:hAnsi="Times New Roman" w:cs="Times New Roman"/>
          <w:sz w:val="24"/>
          <w:szCs w:val="24"/>
          <w:lang w:eastAsia="sk-SK"/>
        </w:rPr>
        <w:t xml:space="preserve"> zákona o dotáciách, na každé dieťa, ktoré navštevuje materskú školu alebo základnú školu a v materskej škole alebo v základnej škole je </w:t>
      </w:r>
      <w:r w:rsidRPr="00E92E21">
        <w:rPr>
          <w:rFonts w:ascii="Times New Roman" w:eastAsia="Times New Roman" w:hAnsi="Times New Roman" w:cs="Times New Roman"/>
          <w:b/>
          <w:bCs/>
          <w:sz w:val="24"/>
          <w:szCs w:val="24"/>
          <w:lang w:eastAsia="sk-SK"/>
        </w:rPr>
        <w:t>najmenej 50 % detí</w:t>
      </w:r>
      <w:r w:rsidRPr="00E92E21">
        <w:rPr>
          <w:rFonts w:ascii="Times New Roman" w:eastAsia="Times New Roman" w:hAnsi="Times New Roman" w:cs="Times New Roman"/>
          <w:sz w:val="24"/>
          <w:szCs w:val="24"/>
          <w:lang w:eastAsia="sk-SK"/>
        </w:rPr>
        <w:t xml:space="preserve"> z domácností, ktorým sa poskytuje </w:t>
      </w:r>
      <w:r w:rsidRPr="00E92E21">
        <w:rPr>
          <w:rFonts w:ascii="Times New Roman" w:eastAsia="Times New Roman" w:hAnsi="Times New Roman" w:cs="Times New Roman"/>
          <w:b/>
          <w:bCs/>
          <w:sz w:val="24"/>
          <w:szCs w:val="24"/>
          <w:lang w:eastAsia="sk-SK"/>
        </w:rPr>
        <w:t>pomoc v hmotnej núdzi</w:t>
      </w:r>
    </w:p>
    <w:p w14:paraId="1D1BCEC9" w14:textId="77777777" w:rsidR="00E92E21" w:rsidRPr="00E92E21" w:rsidRDefault="00E92E21" w:rsidP="00E92E2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podľa </w:t>
      </w:r>
      <w:r w:rsidRPr="00E92E21">
        <w:rPr>
          <w:rFonts w:ascii="Times New Roman" w:eastAsia="Times New Roman" w:hAnsi="Times New Roman" w:cs="Times New Roman"/>
          <w:b/>
          <w:bCs/>
          <w:sz w:val="24"/>
          <w:szCs w:val="24"/>
          <w:lang w:eastAsia="sk-SK"/>
        </w:rPr>
        <w:t>§ 4 ods. 3 písm. b)</w:t>
      </w:r>
      <w:r w:rsidRPr="00E92E21">
        <w:rPr>
          <w:rFonts w:ascii="Times New Roman" w:eastAsia="Times New Roman" w:hAnsi="Times New Roman" w:cs="Times New Roman"/>
          <w:sz w:val="24"/>
          <w:szCs w:val="24"/>
          <w:lang w:eastAsia="sk-SK"/>
        </w:rPr>
        <w:t xml:space="preserve"> zákona o dotáciách, na dieťa, ktoré navštevuje materskú školu alebo základnú školu a </w:t>
      </w:r>
      <w:r w:rsidRPr="00E92E21">
        <w:rPr>
          <w:rFonts w:ascii="Times New Roman" w:eastAsia="Times New Roman" w:hAnsi="Times New Roman" w:cs="Times New Roman"/>
          <w:b/>
          <w:bCs/>
          <w:sz w:val="24"/>
          <w:szCs w:val="24"/>
          <w:lang w:eastAsia="sk-SK"/>
        </w:rPr>
        <w:t>žije v domácnosti</w:t>
      </w:r>
      <w:r w:rsidRPr="00E92E21">
        <w:rPr>
          <w:rFonts w:ascii="Times New Roman" w:eastAsia="Times New Roman" w:hAnsi="Times New Roman" w:cs="Times New Roman"/>
          <w:sz w:val="24"/>
          <w:szCs w:val="24"/>
          <w:lang w:eastAsia="sk-SK"/>
        </w:rPr>
        <w:t xml:space="preserve">, ktorej sa poskytuje </w:t>
      </w:r>
      <w:r w:rsidRPr="00E92E21">
        <w:rPr>
          <w:rFonts w:ascii="Times New Roman" w:eastAsia="Times New Roman" w:hAnsi="Times New Roman" w:cs="Times New Roman"/>
          <w:b/>
          <w:bCs/>
          <w:sz w:val="24"/>
          <w:szCs w:val="24"/>
          <w:lang w:eastAsia="sk-SK"/>
        </w:rPr>
        <w:t>pomoc v hmotnej núdz</w:t>
      </w:r>
      <w:r w:rsidRPr="00E92E21">
        <w:rPr>
          <w:rFonts w:ascii="Times New Roman" w:eastAsia="Times New Roman" w:hAnsi="Times New Roman" w:cs="Times New Roman"/>
          <w:sz w:val="24"/>
          <w:szCs w:val="24"/>
          <w:lang w:eastAsia="sk-SK"/>
        </w:rPr>
        <w:t>i alebo ktorej príjem je najviac vo výške životného minima</w:t>
      </w:r>
    </w:p>
    <w:p w14:paraId="4ED8B30F" w14:textId="77777777" w:rsidR="00E92E21" w:rsidRPr="00E92E21" w:rsidRDefault="00E92E21" w:rsidP="00E92E2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podľa </w:t>
      </w:r>
      <w:r w:rsidRPr="00E92E21">
        <w:rPr>
          <w:rFonts w:ascii="Times New Roman" w:eastAsia="Times New Roman" w:hAnsi="Times New Roman" w:cs="Times New Roman"/>
          <w:b/>
          <w:bCs/>
          <w:sz w:val="24"/>
          <w:szCs w:val="24"/>
          <w:lang w:eastAsia="sk-SK"/>
        </w:rPr>
        <w:t>§ 4 ods. 3 písm. c)</w:t>
      </w:r>
      <w:r w:rsidRPr="00E92E21">
        <w:rPr>
          <w:rFonts w:ascii="Times New Roman" w:eastAsia="Times New Roman" w:hAnsi="Times New Roman" w:cs="Times New Roman"/>
          <w:sz w:val="24"/>
          <w:szCs w:val="24"/>
          <w:lang w:eastAsia="sk-SK"/>
        </w:rPr>
        <w:t xml:space="preserve"> zákona o dotáciách, na dieťa, ktoré navštevuje </w:t>
      </w:r>
      <w:r w:rsidRPr="00E92E21">
        <w:rPr>
          <w:rFonts w:ascii="Times New Roman" w:eastAsia="Times New Roman" w:hAnsi="Times New Roman" w:cs="Times New Roman"/>
          <w:b/>
          <w:bCs/>
          <w:sz w:val="24"/>
          <w:szCs w:val="24"/>
          <w:lang w:eastAsia="sk-SK"/>
        </w:rPr>
        <w:t>posledný ročník materskej školy</w:t>
      </w:r>
      <w:r w:rsidRPr="00E92E21">
        <w:rPr>
          <w:rFonts w:ascii="Times New Roman" w:eastAsia="Times New Roman" w:hAnsi="Times New Roman" w:cs="Times New Roman"/>
          <w:sz w:val="24"/>
          <w:szCs w:val="24"/>
          <w:lang w:eastAsia="sk-SK"/>
        </w:rPr>
        <w:t xml:space="preserve"> alebo </w:t>
      </w:r>
      <w:r w:rsidRPr="00E92E21">
        <w:rPr>
          <w:rFonts w:ascii="Times New Roman" w:eastAsia="Times New Roman" w:hAnsi="Times New Roman" w:cs="Times New Roman"/>
          <w:b/>
          <w:bCs/>
          <w:sz w:val="24"/>
          <w:szCs w:val="24"/>
          <w:lang w:eastAsia="sk-SK"/>
        </w:rPr>
        <w:t>základnú školu</w:t>
      </w:r>
      <w:r w:rsidRPr="00E92E21">
        <w:rPr>
          <w:rFonts w:ascii="Times New Roman" w:eastAsia="Times New Roman" w:hAnsi="Times New Roman" w:cs="Times New Roman"/>
          <w:sz w:val="24"/>
          <w:szCs w:val="24"/>
          <w:lang w:eastAsia="sk-SK"/>
        </w:rPr>
        <w:t xml:space="preserve"> a žije v domácnosti, v ktorej si ani jeden člen domácnosti </w:t>
      </w:r>
      <w:r w:rsidRPr="00E92E21">
        <w:rPr>
          <w:rFonts w:ascii="Times New Roman" w:eastAsia="Times New Roman" w:hAnsi="Times New Roman" w:cs="Times New Roman"/>
          <w:b/>
          <w:bCs/>
          <w:sz w:val="24"/>
          <w:szCs w:val="24"/>
          <w:lang w:eastAsia="sk-SK"/>
        </w:rPr>
        <w:t>neuplatnil</w:t>
      </w:r>
      <w:r w:rsidRPr="00E92E21">
        <w:rPr>
          <w:rFonts w:ascii="Times New Roman" w:eastAsia="Times New Roman" w:hAnsi="Times New Roman" w:cs="Times New Roman"/>
          <w:sz w:val="24"/>
          <w:szCs w:val="24"/>
          <w:lang w:eastAsia="sk-SK"/>
        </w:rPr>
        <w:t xml:space="preserve"> na toto dieťa nárok na sumu daňového bonusu na deti vo veku od 6 do 15 rokov v zvýhodnenej výške </w:t>
      </w:r>
      <w:r w:rsidRPr="00E92E21">
        <w:rPr>
          <w:rFonts w:ascii="Times New Roman" w:eastAsia="Times New Roman" w:hAnsi="Times New Roman" w:cs="Times New Roman"/>
          <w:b/>
          <w:bCs/>
          <w:sz w:val="24"/>
          <w:szCs w:val="24"/>
          <w:lang w:eastAsia="sk-SK"/>
        </w:rPr>
        <w:t>39,47 eura</w:t>
      </w:r>
      <w:r w:rsidRPr="00E92E21">
        <w:rPr>
          <w:rFonts w:ascii="Times New Roman" w:eastAsia="Times New Roman" w:hAnsi="Times New Roman" w:cs="Times New Roman"/>
          <w:sz w:val="24"/>
          <w:szCs w:val="24"/>
          <w:lang w:eastAsia="sk-SK"/>
        </w:rPr>
        <w:t xml:space="preserve"> (od 1.8.2021 do 31.12.2021), respektíve </w:t>
      </w:r>
      <w:r w:rsidRPr="00E92E21">
        <w:rPr>
          <w:rFonts w:ascii="Times New Roman" w:eastAsia="Times New Roman" w:hAnsi="Times New Roman" w:cs="Times New Roman"/>
          <w:b/>
          <w:bCs/>
          <w:sz w:val="24"/>
          <w:szCs w:val="24"/>
          <w:lang w:eastAsia="sk-SK"/>
        </w:rPr>
        <w:t xml:space="preserve">43,60 eura </w:t>
      </w:r>
      <w:r w:rsidRPr="00E92E21">
        <w:rPr>
          <w:rFonts w:ascii="Times New Roman" w:eastAsia="Times New Roman" w:hAnsi="Times New Roman" w:cs="Times New Roman"/>
          <w:sz w:val="24"/>
          <w:szCs w:val="24"/>
          <w:lang w:eastAsia="sk-SK"/>
        </w:rPr>
        <w:t xml:space="preserve">(od 1.1.2022 do 31.12.2022) - táto skutočnosť sa žiadateľovi (škole) preukazuje </w:t>
      </w:r>
      <w:r w:rsidRPr="00E92E21">
        <w:rPr>
          <w:rFonts w:ascii="Times New Roman" w:eastAsia="Times New Roman" w:hAnsi="Times New Roman" w:cs="Times New Roman"/>
          <w:b/>
          <w:bCs/>
          <w:sz w:val="24"/>
          <w:szCs w:val="24"/>
          <w:lang w:eastAsia="sk-SK"/>
        </w:rPr>
        <w:t>čestným vyhlásením</w:t>
      </w:r>
      <w:r w:rsidRPr="00E92E21">
        <w:rPr>
          <w:rFonts w:ascii="Times New Roman" w:eastAsia="Times New Roman" w:hAnsi="Times New Roman" w:cs="Times New Roman"/>
          <w:sz w:val="24"/>
          <w:szCs w:val="24"/>
          <w:lang w:eastAsia="sk-SK"/>
        </w:rPr>
        <w:t>. K tomu čítajte ďalej bližšie vysvetlenie.</w:t>
      </w:r>
    </w:p>
    <w:p w14:paraId="20DFEE2D" w14:textId="0DFC250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*V prípade, ak sa na dieťa poskytne dotácia na stravovanie podľa § 4 ods. 3 písm. a) alebo § 4 ods. 3 písm. b) zákona č. 544/2010 Z. z. o dotáciách (viď horeuvedené prvé dve odrážky), pokiaľ rodič spĺňa ďalšie podmienky určené podľa zákona o dani z príjmov, </w:t>
      </w:r>
      <w:r w:rsidRPr="00E92E21">
        <w:rPr>
          <w:rFonts w:ascii="Times New Roman" w:eastAsia="Times New Roman" w:hAnsi="Times New Roman" w:cs="Times New Roman"/>
          <w:b/>
          <w:bCs/>
          <w:sz w:val="24"/>
          <w:szCs w:val="24"/>
          <w:lang w:eastAsia="sk-SK"/>
        </w:rPr>
        <w:t>môže si uplatniť nárok na daňový bonus</w:t>
      </w:r>
      <w:r w:rsidRPr="00E92E21">
        <w:rPr>
          <w:rFonts w:ascii="Times New Roman" w:eastAsia="Times New Roman" w:hAnsi="Times New Roman" w:cs="Times New Roman"/>
          <w:sz w:val="24"/>
          <w:szCs w:val="24"/>
          <w:lang w:eastAsia="sk-SK"/>
        </w:rPr>
        <w:t>.</w:t>
      </w:r>
    </w:p>
    <w:p w14:paraId="49C0EAAC"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i/>
          <w:iCs/>
          <w:sz w:val="24"/>
          <w:szCs w:val="24"/>
          <w:lang w:eastAsia="sk-SK"/>
        </w:rPr>
        <w:t>Príklad</w:t>
      </w:r>
    </w:p>
    <w:p w14:paraId="08F7966A"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Dieťa navštevuje materskú školu (resp. základnú školu), v ktorej je najmenej 50 % detí z domácností, ktorým sa poskytuje pomoc v hmotnej núdzi.</w:t>
      </w:r>
    </w:p>
    <w:p w14:paraId="1D521064"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lastRenderedPageBreak/>
        <w:t>Podľa § 4 ods. 3 písm. a) zákona o dotáciách má rodič na dieťa nárok na dotáciu na stravovanie.</w:t>
      </w:r>
    </w:p>
    <w:p w14:paraId="704B826C"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Pokiaľ rodič spĺňa ďalšie podmienky určené podľa zákona o dani z príjmov, napríklad ak pracuje a má dostatočne vysoký zdaniteľný príjem (najmenej vo výške polovice minimálnej mzdy mesačne, resp. najmenej vo výške 6-násobku minimálnej mzdy za celý rok), má rodič súčasne nárok aj na daňový bonus, bez ohľadu na to, či má dieťa vek do 6 rokov, alebo vek 6 rokov až 15 rokov, respektíve vek 15 rokov a viac.</w:t>
      </w:r>
    </w:p>
    <w:p w14:paraId="32C975DE" w14:textId="44CB1E2F"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*Pre drvivú väčšinu rodičov však pôjde o prípady podľa horeuvedenej tretej odrážky - ak sa na dieťa poskytne dotácia na stravovanie podľa </w:t>
      </w:r>
      <w:r w:rsidRPr="00E92E21">
        <w:rPr>
          <w:rFonts w:ascii="Times New Roman" w:eastAsia="Times New Roman" w:hAnsi="Times New Roman" w:cs="Times New Roman"/>
          <w:b/>
          <w:bCs/>
          <w:sz w:val="24"/>
          <w:szCs w:val="24"/>
          <w:lang w:eastAsia="sk-SK"/>
        </w:rPr>
        <w:t>§ 4 ods. 3 písm. c)</w:t>
      </w:r>
      <w:r w:rsidRPr="00E92E21">
        <w:rPr>
          <w:rFonts w:ascii="Times New Roman" w:eastAsia="Times New Roman" w:hAnsi="Times New Roman" w:cs="Times New Roman"/>
          <w:sz w:val="24"/>
          <w:szCs w:val="24"/>
          <w:lang w:eastAsia="sk-SK"/>
        </w:rPr>
        <w:t xml:space="preserve"> zákona č. 544/2010 Z. z. o dotáciách.  </w:t>
      </w:r>
    </w:p>
    <w:p w14:paraId="75BB8197"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Podľa </w:t>
      </w:r>
      <w:r w:rsidRPr="00E92E21">
        <w:rPr>
          <w:rFonts w:ascii="Times New Roman" w:eastAsia="Times New Roman" w:hAnsi="Times New Roman" w:cs="Times New Roman"/>
          <w:b/>
          <w:bCs/>
          <w:sz w:val="24"/>
          <w:szCs w:val="24"/>
          <w:lang w:eastAsia="sk-SK"/>
        </w:rPr>
        <w:t>§ 4 ods. 3 písm. c)</w:t>
      </w:r>
      <w:r w:rsidRPr="00E92E21">
        <w:rPr>
          <w:rFonts w:ascii="Times New Roman" w:eastAsia="Times New Roman" w:hAnsi="Times New Roman" w:cs="Times New Roman"/>
          <w:sz w:val="24"/>
          <w:szCs w:val="24"/>
          <w:lang w:eastAsia="sk-SK"/>
        </w:rPr>
        <w:t xml:space="preserve"> zákona č. 544/2010 Z. z. o dotáciách je možné poskytnúť dotáciu na stravovanie na:</w:t>
      </w:r>
    </w:p>
    <w:p w14:paraId="356763AF"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1.</w:t>
      </w:r>
      <w:r w:rsidRPr="00E92E21">
        <w:rPr>
          <w:rFonts w:ascii="Times New Roman" w:eastAsia="Times New Roman" w:hAnsi="Times New Roman" w:cs="Times New Roman"/>
          <w:sz w:val="24"/>
          <w:szCs w:val="24"/>
          <w:lang w:eastAsia="sk-SK"/>
        </w:rPr>
        <w:t xml:space="preserve"> </w:t>
      </w:r>
      <w:r w:rsidRPr="00E92E21">
        <w:rPr>
          <w:rFonts w:ascii="Times New Roman" w:eastAsia="Times New Roman" w:hAnsi="Times New Roman" w:cs="Times New Roman"/>
          <w:b/>
          <w:bCs/>
          <w:sz w:val="24"/>
          <w:szCs w:val="24"/>
          <w:lang w:eastAsia="sk-SK"/>
        </w:rPr>
        <w:t>Deti</w:t>
      </w:r>
      <w:r w:rsidRPr="00E92E21">
        <w:rPr>
          <w:rFonts w:ascii="Times New Roman" w:eastAsia="Times New Roman" w:hAnsi="Times New Roman" w:cs="Times New Roman"/>
          <w:sz w:val="24"/>
          <w:szCs w:val="24"/>
          <w:lang w:eastAsia="sk-SK"/>
        </w:rPr>
        <w:t xml:space="preserve"> </w:t>
      </w:r>
      <w:r w:rsidRPr="00E92E21">
        <w:rPr>
          <w:rFonts w:ascii="Times New Roman" w:eastAsia="Times New Roman" w:hAnsi="Times New Roman" w:cs="Times New Roman"/>
          <w:b/>
          <w:bCs/>
          <w:sz w:val="24"/>
          <w:szCs w:val="24"/>
          <w:lang w:eastAsia="sk-SK"/>
        </w:rPr>
        <w:t>v poslednom ročníku MŠ, ktoré nedovŕšili 6 rokov veku</w:t>
      </w:r>
      <w:r w:rsidRPr="00E92E21">
        <w:rPr>
          <w:rFonts w:ascii="Times New Roman" w:eastAsia="Times New Roman" w:hAnsi="Times New Roman" w:cs="Times New Roman"/>
          <w:sz w:val="24"/>
          <w:szCs w:val="24"/>
          <w:lang w:eastAsia="sk-SK"/>
        </w:rPr>
        <w:t xml:space="preserve"> (v praxi ide 5 ročné deti v poslednom ročníku MŠ).</w:t>
      </w:r>
    </w:p>
    <w:p w14:paraId="5A6804B8"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Na tieto deti si rodič ešte nemôže uplatniť nárok na zvýšený daňový bonus, ale z dôvodu veku dieťaťa do 6 rokov si rodič uplatňuje </w:t>
      </w:r>
      <w:r w:rsidRPr="00E92E21">
        <w:rPr>
          <w:rFonts w:ascii="Times New Roman" w:eastAsia="Times New Roman" w:hAnsi="Times New Roman" w:cs="Times New Roman"/>
          <w:b/>
          <w:bCs/>
          <w:sz w:val="24"/>
          <w:szCs w:val="24"/>
          <w:lang w:eastAsia="sk-SK"/>
        </w:rPr>
        <w:t>daňový bonus v dvojnásobnej výške</w:t>
      </w:r>
      <w:r w:rsidRPr="00E92E21">
        <w:rPr>
          <w:rFonts w:ascii="Times New Roman" w:eastAsia="Times New Roman" w:hAnsi="Times New Roman" w:cs="Times New Roman"/>
          <w:sz w:val="24"/>
          <w:szCs w:val="24"/>
          <w:lang w:eastAsia="sk-SK"/>
        </w:rPr>
        <w:t xml:space="preserve"> (v roku 2021 suma </w:t>
      </w:r>
      <w:r w:rsidRPr="00E92E21">
        <w:rPr>
          <w:rFonts w:ascii="Times New Roman" w:eastAsia="Times New Roman" w:hAnsi="Times New Roman" w:cs="Times New Roman"/>
          <w:b/>
          <w:bCs/>
          <w:sz w:val="24"/>
          <w:szCs w:val="24"/>
          <w:lang w:eastAsia="sk-SK"/>
        </w:rPr>
        <w:t>46,44 eura</w:t>
      </w:r>
      <w:r w:rsidRPr="00E92E21">
        <w:rPr>
          <w:rFonts w:ascii="Times New Roman" w:eastAsia="Times New Roman" w:hAnsi="Times New Roman" w:cs="Times New Roman"/>
          <w:sz w:val="24"/>
          <w:szCs w:val="24"/>
          <w:lang w:eastAsia="sk-SK"/>
        </w:rPr>
        <w:t>).</w:t>
      </w:r>
    </w:p>
    <w:p w14:paraId="6389E002"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Pri deťoch do 6 rokov veku tak je možné </w:t>
      </w:r>
      <w:r w:rsidRPr="00E92E21">
        <w:rPr>
          <w:rFonts w:ascii="Times New Roman" w:eastAsia="Times New Roman" w:hAnsi="Times New Roman" w:cs="Times New Roman"/>
          <w:b/>
          <w:bCs/>
          <w:sz w:val="24"/>
          <w:szCs w:val="24"/>
          <w:lang w:eastAsia="sk-SK"/>
        </w:rPr>
        <w:t>uplatniť si nárok na dotáciu na stravovanie</w:t>
      </w:r>
      <w:r w:rsidRPr="00E92E21">
        <w:rPr>
          <w:rFonts w:ascii="Times New Roman" w:eastAsia="Times New Roman" w:hAnsi="Times New Roman" w:cs="Times New Roman"/>
          <w:i/>
          <w:iCs/>
          <w:sz w:val="24"/>
          <w:szCs w:val="24"/>
          <w:lang w:eastAsia="sk-SK"/>
        </w:rPr>
        <w:t> </w:t>
      </w:r>
      <w:r w:rsidRPr="00E92E21">
        <w:rPr>
          <w:rFonts w:ascii="Times New Roman" w:eastAsia="Times New Roman" w:hAnsi="Times New Roman" w:cs="Times New Roman"/>
          <w:sz w:val="24"/>
          <w:szCs w:val="24"/>
          <w:lang w:eastAsia="sk-SK"/>
        </w:rPr>
        <w:t xml:space="preserve">podľa § 4 ods. 3 písm. c) zákona č. 544/2020 Z. z. o dotáciách a </w:t>
      </w:r>
      <w:r w:rsidRPr="00E92E21">
        <w:rPr>
          <w:rFonts w:ascii="Times New Roman" w:eastAsia="Times New Roman" w:hAnsi="Times New Roman" w:cs="Times New Roman"/>
          <w:b/>
          <w:bCs/>
          <w:sz w:val="24"/>
          <w:szCs w:val="24"/>
          <w:lang w:eastAsia="sk-SK"/>
        </w:rPr>
        <w:t>súčasne</w:t>
      </w:r>
      <w:r w:rsidRPr="00E92E21">
        <w:rPr>
          <w:rFonts w:ascii="Times New Roman" w:eastAsia="Times New Roman" w:hAnsi="Times New Roman" w:cs="Times New Roman"/>
          <w:sz w:val="24"/>
          <w:szCs w:val="24"/>
          <w:lang w:eastAsia="sk-SK"/>
        </w:rPr>
        <w:t xml:space="preserve">, pokiaľ rodič spĺňa ďalšie podmienky určené podľa zákona o dani z príjmov, si rodič </w:t>
      </w:r>
      <w:r w:rsidRPr="00E92E21">
        <w:rPr>
          <w:rFonts w:ascii="Times New Roman" w:eastAsia="Times New Roman" w:hAnsi="Times New Roman" w:cs="Times New Roman"/>
          <w:b/>
          <w:bCs/>
          <w:sz w:val="24"/>
          <w:szCs w:val="24"/>
          <w:lang w:eastAsia="sk-SK"/>
        </w:rPr>
        <w:t>môže uplatniť nárok na daňový bonus v dvojnásobnej výške</w:t>
      </w:r>
      <w:r w:rsidRPr="00E92E21">
        <w:rPr>
          <w:rFonts w:ascii="Times New Roman" w:eastAsia="Times New Roman" w:hAnsi="Times New Roman" w:cs="Times New Roman"/>
          <w:sz w:val="24"/>
          <w:szCs w:val="24"/>
          <w:lang w:eastAsia="sk-SK"/>
        </w:rPr>
        <w:t>.</w:t>
      </w:r>
    </w:p>
    <w:p w14:paraId="3B638C69"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Tento postup je možný </w:t>
      </w:r>
      <w:r w:rsidRPr="00E92E21">
        <w:rPr>
          <w:rFonts w:ascii="Times New Roman" w:eastAsia="Times New Roman" w:hAnsi="Times New Roman" w:cs="Times New Roman"/>
          <w:b/>
          <w:bCs/>
          <w:sz w:val="24"/>
          <w:szCs w:val="24"/>
          <w:lang w:eastAsia="sk-SK"/>
        </w:rPr>
        <w:t>poslednýkrát v mesiaci</w:t>
      </w:r>
      <w:r w:rsidRPr="00E92E21">
        <w:rPr>
          <w:rFonts w:ascii="Times New Roman" w:eastAsia="Times New Roman" w:hAnsi="Times New Roman" w:cs="Times New Roman"/>
          <w:sz w:val="24"/>
          <w:szCs w:val="24"/>
          <w:lang w:eastAsia="sk-SK"/>
        </w:rPr>
        <w:t xml:space="preserve">, v ktorom dieťa </w:t>
      </w:r>
      <w:r w:rsidRPr="00E92E21">
        <w:rPr>
          <w:rFonts w:ascii="Times New Roman" w:eastAsia="Times New Roman" w:hAnsi="Times New Roman" w:cs="Times New Roman"/>
          <w:b/>
          <w:bCs/>
          <w:sz w:val="24"/>
          <w:szCs w:val="24"/>
          <w:lang w:eastAsia="sk-SK"/>
        </w:rPr>
        <w:t>dovŕši 6 rokov</w:t>
      </w:r>
      <w:r w:rsidRPr="00E92E21">
        <w:rPr>
          <w:rFonts w:ascii="Times New Roman" w:eastAsia="Times New Roman" w:hAnsi="Times New Roman" w:cs="Times New Roman"/>
          <w:sz w:val="24"/>
          <w:szCs w:val="24"/>
          <w:lang w:eastAsia="sk-SK"/>
        </w:rPr>
        <w:t>.</w:t>
      </w:r>
    </w:p>
    <w:p w14:paraId="3E47372C" w14:textId="77777777" w:rsidR="001012CC"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i/>
          <w:iCs/>
          <w:sz w:val="24"/>
          <w:szCs w:val="24"/>
          <w:lang w:eastAsia="sk-SK"/>
        </w:rPr>
        <w:t>Príklad</w:t>
      </w:r>
    </w:p>
    <w:p w14:paraId="45F58531" w14:textId="4D1C7A3C"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Dieťa od septembra 2021 navštevuje posledný rok MŠ, má 5 rokov. Vek 6 rokov dovŕši 18.3.2022. </w:t>
      </w:r>
    </w:p>
    <w:p w14:paraId="77039452"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Rodič si na dieťa od septembra 2021 môže uplatniť dotáciu na stravovanie podľa § 4 ods. 3 písm. c) zákona č. 544/2020 Z. z. o dotáciách, pretože dieťa ešte nemá 6 rokov. Súčasne má nárok na daňový bonus v dvojnásobnej výške 46,44 eura (pokiaľ spĺňa ďalšie podmienky určené podľa zákona o dani z príjmov). </w:t>
      </w:r>
    </w:p>
    <w:p w14:paraId="5F5E00BA"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Poslednýkrát si takto môže rodič uplatniť dotáciu na stravovanie za mesiac marec 2022. Od 1.4.2022 možno rodičovi odporúčať, aby si nárok na dotáciu na stravovanie prestal uplatňovať. Nárok na daňový bonus v dvojnásobnej výške má poslednýkrát za mesiac marec 2022, kedy dieťa dovŕši vek 6 rokov. Ak by si dotáciu na stravovanie uplatňoval aj po 1.4.2022, stratil by nárok na daňový bonus na dieťa vo zvýšenej výške 1,85-násobku základnej sumy (v roku 2022 pôjde o sumu 43,60 eura).</w:t>
      </w:r>
    </w:p>
    <w:p w14:paraId="4EDA9866" w14:textId="410F960C"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w:t>
      </w:r>
      <w:r w:rsidRPr="00E92E21">
        <w:rPr>
          <w:rFonts w:ascii="Times New Roman" w:eastAsia="Times New Roman" w:hAnsi="Times New Roman" w:cs="Times New Roman"/>
          <w:b/>
          <w:bCs/>
          <w:sz w:val="24"/>
          <w:szCs w:val="24"/>
          <w:lang w:eastAsia="sk-SK"/>
        </w:rPr>
        <w:t>2.</w:t>
      </w:r>
      <w:r w:rsidRPr="00E92E21">
        <w:rPr>
          <w:rFonts w:ascii="Times New Roman" w:eastAsia="Times New Roman" w:hAnsi="Times New Roman" w:cs="Times New Roman"/>
          <w:sz w:val="24"/>
          <w:szCs w:val="24"/>
          <w:lang w:eastAsia="sk-SK"/>
        </w:rPr>
        <w:t xml:space="preserve"> </w:t>
      </w:r>
      <w:r w:rsidRPr="00E92E21">
        <w:rPr>
          <w:rFonts w:ascii="Times New Roman" w:eastAsia="Times New Roman" w:hAnsi="Times New Roman" w:cs="Times New Roman"/>
          <w:b/>
          <w:bCs/>
          <w:sz w:val="24"/>
          <w:szCs w:val="24"/>
          <w:lang w:eastAsia="sk-SK"/>
        </w:rPr>
        <w:t>Deti v poslednom ročníku MŠ, ktoré dovŕšili 6 rokov veku a v ZŠ, ktoré nedovŕšili 15 rokov</w:t>
      </w:r>
      <w:r w:rsidRPr="00E92E21">
        <w:rPr>
          <w:rFonts w:ascii="Times New Roman" w:eastAsia="Times New Roman" w:hAnsi="Times New Roman" w:cs="Times New Roman"/>
          <w:sz w:val="24"/>
          <w:szCs w:val="24"/>
          <w:lang w:eastAsia="sk-SK"/>
        </w:rPr>
        <w:t xml:space="preserve"> </w:t>
      </w:r>
      <w:r w:rsidRPr="00E92E21">
        <w:rPr>
          <w:rFonts w:ascii="Times New Roman" w:eastAsia="Times New Roman" w:hAnsi="Times New Roman" w:cs="Times New Roman"/>
          <w:b/>
          <w:bCs/>
          <w:sz w:val="24"/>
          <w:szCs w:val="24"/>
          <w:lang w:eastAsia="sk-SK"/>
        </w:rPr>
        <w:t>veku</w:t>
      </w:r>
      <w:r w:rsidRPr="00E92E21">
        <w:rPr>
          <w:rFonts w:ascii="Times New Roman" w:eastAsia="Times New Roman" w:hAnsi="Times New Roman" w:cs="Times New Roman"/>
          <w:sz w:val="24"/>
          <w:szCs w:val="24"/>
          <w:lang w:eastAsia="sk-SK"/>
        </w:rPr>
        <w:t xml:space="preserve">, ak si rodičia nemohli uplatniť nárok na zvýšený daňový bonus na deti vo veku od 6 do 15 rokov (rodičia nepracujú, respektíve ich zdaniteľný príjem podľa § 5 a § 6 ods. 1 a </w:t>
      </w:r>
      <w:r w:rsidRPr="00E92E21">
        <w:rPr>
          <w:rFonts w:ascii="Times New Roman" w:eastAsia="Times New Roman" w:hAnsi="Times New Roman" w:cs="Times New Roman"/>
          <w:sz w:val="24"/>
          <w:szCs w:val="24"/>
          <w:lang w:eastAsia="sk-SK"/>
        </w:rPr>
        <w:lastRenderedPageBreak/>
        <w:t>2 zákona o dani z príjmov nedosahuje výšku 6-násobku minimálnej mzdy) alebo ak rodičia pred daňovým bonusom uprednostnili dotáciu na stravovanie.</w:t>
      </w:r>
    </w:p>
    <w:p w14:paraId="33155174"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Ak si na takéto dieťa rodič uplatní nárok na dotáciu na stravovanie podľa § 4 ods. 3 písm. c) zákona č. 544/2020 Z. z. o dotáciách, podľa uvedených informácií UPSVaR a FR SR úplne stráca nárok na daňový bonus za mesiace, za ktoré si uplatnil dotáciu na stravovanie. Teda </w:t>
      </w:r>
      <w:r w:rsidRPr="00E92E21">
        <w:rPr>
          <w:rFonts w:ascii="Times New Roman" w:eastAsia="Times New Roman" w:hAnsi="Times New Roman" w:cs="Times New Roman"/>
          <w:b/>
          <w:bCs/>
          <w:sz w:val="24"/>
          <w:szCs w:val="24"/>
          <w:lang w:eastAsia="sk-SK"/>
        </w:rPr>
        <w:t>nemá nárok ani na sumu zvýšeného daňového bonusu, ani na sumu základného daňového bonusu</w:t>
      </w:r>
      <w:r w:rsidRPr="00E92E21">
        <w:rPr>
          <w:rFonts w:ascii="Times New Roman" w:eastAsia="Times New Roman" w:hAnsi="Times New Roman" w:cs="Times New Roman"/>
          <w:sz w:val="24"/>
          <w:szCs w:val="24"/>
          <w:lang w:eastAsia="sk-SK"/>
        </w:rPr>
        <w:t>.</w:t>
      </w:r>
    </w:p>
    <w:p w14:paraId="53E2A528"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Pri deťoch, ktoré dovŕšili 6 rokov veku, sa takto postupuje od prvého mesiaca nasledujúceho po mesiaci, v ktorom dieťa dovŕšilo 6 rokov veku.</w:t>
      </w:r>
    </w:p>
    <w:p w14:paraId="38E6DD74"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Pri deťoch, ktoré dovŕšili 15 rokov veku, sa takto postupuje poslednýkrát v mesiaci, v ktorom dieťa dovŕšilo 15 rokov veku.</w:t>
      </w:r>
    </w:p>
    <w:p w14:paraId="0BCA7087"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Poznámka: Ako autor komentára zásadne nesúhlasím s takýmto výkladom zákona o dani z príjmov zo strany UPSVaR a FR SR. V zákone o dani z príjmov je jasne uvedené, že nárok na zvýšený daňový bonus na dieťa vo veku od 6 do 15 rokov má len rodič, ktorý si neuplatní nárok na dotáciu na stravovanie podľa § 4 ods. 3 písm. c) zákona č. 544/2020 Z. z. o dotáciách. Avšak z platného znenia zákona o dani z príjmov vyplýva, že pokiaľ rodič spĺňa ostatné zákonom určené podmienky, má nárok na základnú sumu daňového bonusu, v roku 2021 teda vo výške 23,22 eura mesačne.</w:t>
      </w:r>
    </w:p>
    <w:p w14:paraId="704BA629"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V prípade rodičov, ktorí spĺňajú podmienky určené podľa zákona o dani z príjmov a môžu si na dieťa uplatniť daňový bonus, odporúčam pri výklade zákona prezentovaného UPSVaR v spolupráci s MF SR a FR SR </w:t>
      </w:r>
      <w:r w:rsidRPr="00E92E21">
        <w:rPr>
          <w:rFonts w:ascii="Times New Roman" w:eastAsia="Times New Roman" w:hAnsi="Times New Roman" w:cs="Times New Roman"/>
          <w:b/>
          <w:bCs/>
          <w:sz w:val="24"/>
          <w:szCs w:val="24"/>
          <w:lang w:eastAsia="sk-SK"/>
        </w:rPr>
        <w:t>uprednostniť daňový bonus</w:t>
      </w:r>
      <w:r w:rsidRPr="00E92E21">
        <w:rPr>
          <w:rFonts w:ascii="Times New Roman" w:eastAsia="Times New Roman" w:hAnsi="Times New Roman" w:cs="Times New Roman"/>
          <w:sz w:val="24"/>
          <w:szCs w:val="24"/>
          <w:lang w:eastAsia="sk-SK"/>
        </w:rPr>
        <w:t xml:space="preserve"> a nie dotáciu na stravovanie. Dotácia na stravovanie je 1,30 eura na deň. Ak by aj dieťa bolo v nejakom mesiaci 23 dní v škole, suma dotácie by bola 23 x 1,30 = 29,90 eur. Suma zvýšeného daňového bonusu však je 39,47 eura, od roku 2022 potom 43,60 eura čo je jednoznačne výhodnejšie.</w:t>
      </w:r>
    </w:p>
    <w:p w14:paraId="213258CD"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i/>
          <w:iCs/>
          <w:sz w:val="24"/>
          <w:szCs w:val="24"/>
          <w:lang w:eastAsia="sk-SK"/>
        </w:rPr>
        <w:t>Príklad</w:t>
      </w:r>
    </w:p>
    <w:p w14:paraId="23856526"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Dieťa navštevuje základnú školu, má 8 rokov. Ani jeden z rodičov nespĺňa podmienky na priznanie daňového bonusu. Matka je na rodičovskej dovolenke pri ďalšom dieťati a nemá príjmy zdaňované podľa § 5 alebo § 6 ods. 1 a 2 zákona o dani z príjmov. Otec je spoločníkom s.r.o. a rovnako nemá príjmy zdaňované podľa § 5 alebo § 6 ods. 1 a 2 zákona o dani z príjmov. Rodičia si tak od septembra 2021 môžu na dieťa uplatniť dotáciu na stravovanie podľa § 4 ods. 3 písm. c) zákona č. 544/2020 Z. z. o dotáciách.</w:t>
      </w:r>
    </w:p>
    <w:p w14:paraId="4F8630E1"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Treba však upozorniť, že ak by sa napríklad matka od októbra 2021 vrátila do zamestnania a za rok 2021 by jej zdaniteľný (hrubý) príjem dosiahol sumu najmenej 3738 eur (6-násobok minimálnej mzdy), nebude si môcť v ročnom zúčtovaní za rok 2021 spätne uplatniť nárok na daňový bonus na dieťa za mesiace september až december 2021. V ročnom zúčtovaní za rok 2021 si bude môcť uplatniť daňový bonus len za mesiace január až august 2021.</w:t>
      </w:r>
    </w:p>
    <w:p w14:paraId="37EC0A97" w14:textId="588A352C"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w:t>
      </w:r>
      <w:r w:rsidRPr="00E92E21">
        <w:rPr>
          <w:rFonts w:ascii="Times New Roman" w:eastAsia="Times New Roman" w:hAnsi="Times New Roman" w:cs="Times New Roman"/>
          <w:b/>
          <w:bCs/>
          <w:sz w:val="24"/>
          <w:szCs w:val="24"/>
          <w:lang w:eastAsia="sk-SK"/>
        </w:rPr>
        <w:t>3.</w:t>
      </w:r>
      <w:r w:rsidRPr="00E92E21">
        <w:rPr>
          <w:rFonts w:ascii="Times New Roman" w:eastAsia="Times New Roman" w:hAnsi="Times New Roman" w:cs="Times New Roman"/>
          <w:sz w:val="24"/>
          <w:szCs w:val="24"/>
          <w:lang w:eastAsia="sk-SK"/>
        </w:rPr>
        <w:t xml:space="preserve"> </w:t>
      </w:r>
      <w:r w:rsidRPr="00E92E21">
        <w:rPr>
          <w:rFonts w:ascii="Times New Roman" w:eastAsia="Times New Roman" w:hAnsi="Times New Roman" w:cs="Times New Roman"/>
          <w:b/>
          <w:bCs/>
          <w:sz w:val="24"/>
          <w:szCs w:val="24"/>
          <w:lang w:eastAsia="sk-SK"/>
        </w:rPr>
        <w:t>Deti</w:t>
      </w:r>
      <w:r w:rsidRPr="00E92E21">
        <w:rPr>
          <w:rFonts w:ascii="Times New Roman" w:eastAsia="Times New Roman" w:hAnsi="Times New Roman" w:cs="Times New Roman"/>
          <w:sz w:val="24"/>
          <w:szCs w:val="24"/>
          <w:lang w:eastAsia="sk-SK"/>
        </w:rPr>
        <w:t xml:space="preserve"> </w:t>
      </w:r>
      <w:r w:rsidRPr="00E92E21">
        <w:rPr>
          <w:rFonts w:ascii="Times New Roman" w:eastAsia="Times New Roman" w:hAnsi="Times New Roman" w:cs="Times New Roman"/>
          <w:b/>
          <w:bCs/>
          <w:sz w:val="24"/>
          <w:szCs w:val="24"/>
          <w:lang w:eastAsia="sk-SK"/>
        </w:rPr>
        <w:t>v ZŠ, ktoré už dovŕšili 15 rokov veku</w:t>
      </w:r>
      <w:r w:rsidRPr="00E92E21">
        <w:rPr>
          <w:rFonts w:ascii="Times New Roman" w:eastAsia="Times New Roman" w:hAnsi="Times New Roman" w:cs="Times New Roman"/>
          <w:sz w:val="24"/>
          <w:szCs w:val="24"/>
          <w:lang w:eastAsia="sk-SK"/>
        </w:rPr>
        <w:t xml:space="preserve"> (napr. z dôvodu opakovania ročníka alebo z dôvodu odkladu povinnej školskej dochádzky). </w:t>
      </w:r>
    </w:p>
    <w:p w14:paraId="755F22FC"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Pri deťoch, ktoré dovŕšili 15 rokov veku, sa takto postupuje od prvého mesiaca nasledujúceho po mesiaci, v ktorom dieťa dovŕšilo 15 rokov veku.</w:t>
      </w:r>
    </w:p>
    <w:p w14:paraId="5DCE1F79"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lastRenderedPageBreak/>
        <w:t>Na tieto deti si z dôvodu dovŕšenia veku dieťaťa 15 rokov rodič už nemôže uplatniť nárok na zvýšený daňový bonus (od mesiaca nasledujúceho po mesiaci, v ktorom dieťa dovŕšilo 15 rokov veku), ale uplatňuje si nárok na základný daňový bonus (v roku 2021 v sume 23,22 eura).</w:t>
      </w:r>
    </w:p>
    <w:p w14:paraId="479A3D99"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Pri deťoch 15-ročných a starších, ktoré navštevujú ZŠ, tak je možné </w:t>
      </w:r>
      <w:r w:rsidRPr="00E92E21">
        <w:rPr>
          <w:rFonts w:ascii="Times New Roman" w:eastAsia="Times New Roman" w:hAnsi="Times New Roman" w:cs="Times New Roman"/>
          <w:b/>
          <w:bCs/>
          <w:sz w:val="24"/>
          <w:szCs w:val="24"/>
          <w:lang w:eastAsia="sk-SK"/>
        </w:rPr>
        <w:t>uplatniť si nárok na dotáciu na stravovanie</w:t>
      </w:r>
      <w:r w:rsidRPr="00E92E21">
        <w:rPr>
          <w:rFonts w:ascii="Times New Roman" w:eastAsia="Times New Roman" w:hAnsi="Times New Roman" w:cs="Times New Roman"/>
          <w:sz w:val="24"/>
          <w:szCs w:val="24"/>
          <w:lang w:eastAsia="sk-SK"/>
        </w:rPr>
        <w:t xml:space="preserve"> podľa § 4 ods. 3 písm. c) zákona č. 544/2020 Z. z. o dotáciách a </w:t>
      </w:r>
      <w:r w:rsidRPr="00E92E21">
        <w:rPr>
          <w:rFonts w:ascii="Times New Roman" w:eastAsia="Times New Roman" w:hAnsi="Times New Roman" w:cs="Times New Roman"/>
          <w:b/>
          <w:bCs/>
          <w:sz w:val="24"/>
          <w:szCs w:val="24"/>
          <w:lang w:eastAsia="sk-SK"/>
        </w:rPr>
        <w:t>súčasne</w:t>
      </w:r>
      <w:r w:rsidRPr="00E92E21">
        <w:rPr>
          <w:rFonts w:ascii="Times New Roman" w:eastAsia="Times New Roman" w:hAnsi="Times New Roman" w:cs="Times New Roman"/>
          <w:sz w:val="24"/>
          <w:szCs w:val="24"/>
          <w:lang w:eastAsia="sk-SK"/>
        </w:rPr>
        <w:t xml:space="preserve">, pokiaľ rodič spĺňa ďalšie podmienky určené podľa zákona o dani z príjmov, si rodič </w:t>
      </w:r>
      <w:r w:rsidRPr="00E92E21">
        <w:rPr>
          <w:rFonts w:ascii="Times New Roman" w:eastAsia="Times New Roman" w:hAnsi="Times New Roman" w:cs="Times New Roman"/>
          <w:b/>
          <w:bCs/>
          <w:sz w:val="24"/>
          <w:szCs w:val="24"/>
          <w:lang w:eastAsia="sk-SK"/>
        </w:rPr>
        <w:t>môže uplatniť nárok na základný daňový bonus</w:t>
      </w:r>
      <w:r w:rsidRPr="00E92E21">
        <w:rPr>
          <w:rFonts w:ascii="Times New Roman" w:eastAsia="Times New Roman" w:hAnsi="Times New Roman" w:cs="Times New Roman"/>
          <w:sz w:val="24"/>
          <w:szCs w:val="24"/>
          <w:lang w:eastAsia="sk-SK"/>
        </w:rPr>
        <w:t>.</w:t>
      </w:r>
    </w:p>
    <w:p w14:paraId="0339EBDB"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i/>
          <w:iCs/>
          <w:sz w:val="24"/>
          <w:szCs w:val="24"/>
          <w:lang w:eastAsia="sk-SK"/>
        </w:rPr>
        <w:t>Príklad</w:t>
      </w:r>
    </w:p>
    <w:p w14:paraId="6019D8CB"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Dieťa od septembra 2021 navštevuje 9. ročník ZŠ.Vek 15 rokov dovŕši 18.3.2022. Aspoň jeden rodič dieťaťa spĺňa podmienky určené podľa zákona o dani z príjmov a má nárok na zvýšený daňový bonus na dieťa vo veku od 6 do 15 rokov. Rodičia dieťaťa si preto od septembra 2021 nebudú uplatňovať dotáciu na stravovanie podľa § 4 ods. 3 písm. c) zákona č. 544/2020 Z. z. o dotáciách, pretože zvýšený daňový bonus je pre nich výhodnejší.</w:t>
      </w:r>
    </w:p>
    <w:p w14:paraId="5A9ED257"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Rodič má poslednýkrát nárok na zvýšený daňový bonus za mesiac marec 2022, kedy dieťa dovŕši vek 15 rokov. Od apríla 2022 má rodič nárok na daňový bonus na dieťa už len v základnej sume. </w:t>
      </w:r>
    </w:p>
    <w:p w14:paraId="19F84859"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Rodič si tak môže od 1.4.2022 uplatniť nárok na dotáciu na stravovanie podľa § 4 ods. 3 písm. c) zákona č. 544/2020 Z. z. o dotáciách. Od apríla 2022 má nárok na dotáciu na stravovanie i na daňový bonus (v základnej sume, v roku 2022 pôjde o sumu 23,57 eura).</w:t>
      </w:r>
    </w:p>
    <w:p w14:paraId="3A09E421" w14:textId="4926CFF8"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w:t>
      </w:r>
      <w:r w:rsidRPr="00E92E21">
        <w:rPr>
          <w:rFonts w:ascii="Times New Roman" w:eastAsia="Times New Roman" w:hAnsi="Times New Roman" w:cs="Times New Roman"/>
          <w:b/>
          <w:bCs/>
          <w:sz w:val="24"/>
          <w:szCs w:val="24"/>
          <w:lang w:eastAsia="sk-SK"/>
        </w:rPr>
        <w:t>Čestné vyhlásenie podľa § 4 ods. 3 písm. c) zákona č. 544/2020 Z. z. o dotáciách </w:t>
      </w:r>
    </w:p>
    <w:p w14:paraId="2881A79F"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Podľa informácií UPSVaR (viď vyššie), nárok na poskytnutie dotácie na stravovanie podľa</w:t>
      </w:r>
      <w:r w:rsidRPr="00E92E21">
        <w:rPr>
          <w:rFonts w:ascii="Times New Roman" w:eastAsia="Times New Roman" w:hAnsi="Times New Roman" w:cs="Times New Roman"/>
          <w:b/>
          <w:bCs/>
          <w:sz w:val="24"/>
          <w:szCs w:val="24"/>
          <w:lang w:eastAsia="sk-SK"/>
        </w:rPr>
        <w:t xml:space="preserve"> § 4 ods. 3 písm. c)</w:t>
      </w:r>
      <w:r w:rsidRPr="00E92E21">
        <w:rPr>
          <w:rFonts w:ascii="Times New Roman" w:eastAsia="Times New Roman" w:hAnsi="Times New Roman" w:cs="Times New Roman"/>
          <w:sz w:val="24"/>
          <w:szCs w:val="24"/>
          <w:lang w:eastAsia="sk-SK"/>
        </w:rPr>
        <w:t xml:space="preserve"> zákona o dotáciách (horeuvedené 3 body) preukazuje zákonný zástupca dieťaťa zriaďovateľovi </w:t>
      </w:r>
      <w:r w:rsidRPr="00E92E21">
        <w:rPr>
          <w:rFonts w:ascii="Times New Roman" w:eastAsia="Times New Roman" w:hAnsi="Times New Roman" w:cs="Times New Roman"/>
          <w:b/>
          <w:bCs/>
          <w:sz w:val="24"/>
          <w:szCs w:val="24"/>
          <w:lang w:eastAsia="sk-SK"/>
        </w:rPr>
        <w:t>čestným vyhlásením</w:t>
      </w:r>
      <w:r w:rsidRPr="00E92E21">
        <w:rPr>
          <w:rFonts w:ascii="Times New Roman" w:eastAsia="Times New Roman" w:hAnsi="Times New Roman" w:cs="Times New Roman"/>
          <w:sz w:val="24"/>
          <w:szCs w:val="24"/>
          <w:lang w:eastAsia="sk-SK"/>
        </w:rPr>
        <w:t xml:space="preserve">, a to </w:t>
      </w:r>
      <w:r w:rsidRPr="00E92E21">
        <w:rPr>
          <w:rFonts w:ascii="Times New Roman" w:eastAsia="Times New Roman" w:hAnsi="Times New Roman" w:cs="Times New Roman"/>
          <w:b/>
          <w:bCs/>
          <w:sz w:val="24"/>
          <w:szCs w:val="24"/>
          <w:lang w:eastAsia="sk-SK"/>
        </w:rPr>
        <w:t>nezávisle od veku dieťaťa</w:t>
      </w:r>
      <w:r w:rsidRPr="00E92E21">
        <w:rPr>
          <w:rFonts w:ascii="Times New Roman" w:eastAsia="Times New Roman" w:hAnsi="Times New Roman" w:cs="Times New Roman"/>
          <w:sz w:val="24"/>
          <w:szCs w:val="24"/>
          <w:lang w:eastAsia="sk-SK"/>
        </w:rPr>
        <w:t>.</w:t>
      </w:r>
    </w:p>
    <w:p w14:paraId="11084C3E"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Rodič </w:t>
      </w:r>
      <w:r w:rsidRPr="00E92E21">
        <w:rPr>
          <w:rFonts w:ascii="Times New Roman" w:eastAsia="Times New Roman" w:hAnsi="Times New Roman" w:cs="Times New Roman"/>
          <w:b/>
          <w:bCs/>
          <w:sz w:val="24"/>
          <w:szCs w:val="24"/>
          <w:lang w:eastAsia="sk-SK"/>
        </w:rPr>
        <w:t>nie je povinný</w:t>
      </w:r>
      <w:r w:rsidRPr="00E92E21">
        <w:rPr>
          <w:rFonts w:ascii="Times New Roman" w:eastAsia="Times New Roman" w:hAnsi="Times New Roman" w:cs="Times New Roman"/>
          <w:sz w:val="24"/>
          <w:szCs w:val="24"/>
          <w:lang w:eastAsia="sk-SK"/>
        </w:rPr>
        <w:t xml:space="preserve"> svoj nárok preukazovať žiadnymi ďalšími dokladmi či potvrdeniami. Napríklad nie je povinný dokladovať, že je evidovaný nezamestnaný, že poberá dôchodok alebo že má v zamestnaní rodičovskú dovolenku, respektíve veľmi nízky príjem a podobne.</w:t>
      </w:r>
    </w:p>
    <w:p w14:paraId="066192F6"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Pozor, povinnosť predloženia čestného vyhlásenia sa vzťahuje aj na zákonných zástupcov detí, ktoré </w:t>
      </w:r>
      <w:r w:rsidRPr="00E92E21">
        <w:rPr>
          <w:rFonts w:ascii="Times New Roman" w:eastAsia="Times New Roman" w:hAnsi="Times New Roman" w:cs="Times New Roman"/>
          <w:b/>
          <w:bCs/>
          <w:sz w:val="24"/>
          <w:szCs w:val="24"/>
          <w:lang w:eastAsia="sk-SK"/>
        </w:rPr>
        <w:t>nedovŕšili 6 rokov veku</w:t>
      </w:r>
      <w:r w:rsidRPr="00E92E21">
        <w:rPr>
          <w:rFonts w:ascii="Times New Roman" w:eastAsia="Times New Roman" w:hAnsi="Times New Roman" w:cs="Times New Roman"/>
          <w:sz w:val="24"/>
          <w:szCs w:val="24"/>
          <w:lang w:eastAsia="sk-SK"/>
        </w:rPr>
        <w:t xml:space="preserve"> a sú v poslednom ročníku MŠ, resp. na deti, ktoré navštevujú ZŠ a </w:t>
      </w:r>
      <w:r w:rsidRPr="00E92E21">
        <w:rPr>
          <w:rFonts w:ascii="Times New Roman" w:eastAsia="Times New Roman" w:hAnsi="Times New Roman" w:cs="Times New Roman"/>
          <w:b/>
          <w:bCs/>
          <w:sz w:val="24"/>
          <w:szCs w:val="24"/>
          <w:lang w:eastAsia="sk-SK"/>
        </w:rPr>
        <w:t>dovŕšili 15 rokov veku</w:t>
      </w:r>
      <w:r w:rsidRPr="00E92E21">
        <w:rPr>
          <w:rFonts w:ascii="Times New Roman" w:eastAsia="Times New Roman" w:hAnsi="Times New Roman" w:cs="Times New Roman"/>
          <w:sz w:val="24"/>
          <w:szCs w:val="24"/>
          <w:lang w:eastAsia="sk-SK"/>
        </w:rPr>
        <w:t>.</w:t>
      </w:r>
    </w:p>
    <w:p w14:paraId="684F8FD4"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V praxi to znamená, že pokiaľ si rodič chce od augusta 2021 (resp. od septembra 2021 alebo neskôr, napr. po tom, čo dieťa dovŕši 15 rokov veku a stále bude navštevovať ZŠ) uplatňovať dotáciu na stravovanie podľa § 4 ods. 3 písm. c) zákona č. 544/2020 Z. z. o dotáciách, musí škole, resp. škôlke predložiť čestné vyhlásenie.</w:t>
      </w:r>
    </w:p>
    <w:p w14:paraId="6E5FCA8A" w14:textId="5255CFBE"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w:t>
      </w:r>
      <w:r w:rsidRPr="00E92E21">
        <w:rPr>
          <w:rFonts w:ascii="Times New Roman" w:eastAsia="Times New Roman" w:hAnsi="Times New Roman" w:cs="Times New Roman"/>
          <w:b/>
          <w:bCs/>
          <w:sz w:val="24"/>
          <w:szCs w:val="24"/>
          <w:lang w:eastAsia="sk-SK"/>
        </w:rPr>
        <w:t>Z pohľadu školy a materskej školy</w:t>
      </w:r>
    </w:p>
    <w:p w14:paraId="6BE9F403"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Škola bude žiadať o dotáciu na stravovanie podľa </w:t>
      </w:r>
      <w:r w:rsidRPr="00E92E21">
        <w:rPr>
          <w:rFonts w:ascii="Times New Roman" w:eastAsia="Times New Roman" w:hAnsi="Times New Roman" w:cs="Times New Roman"/>
          <w:b/>
          <w:bCs/>
          <w:sz w:val="24"/>
          <w:szCs w:val="24"/>
          <w:lang w:eastAsia="sk-SK"/>
        </w:rPr>
        <w:t>§ 4 ods. 3 písm. c)</w:t>
      </w:r>
      <w:r w:rsidRPr="00E92E21">
        <w:rPr>
          <w:rFonts w:ascii="Times New Roman" w:eastAsia="Times New Roman" w:hAnsi="Times New Roman" w:cs="Times New Roman"/>
          <w:sz w:val="24"/>
          <w:szCs w:val="24"/>
          <w:lang w:eastAsia="sk-SK"/>
        </w:rPr>
        <w:t xml:space="preserve"> zákona o dotáciách len na tie deti, ktorých rodičia si </w:t>
      </w:r>
      <w:r w:rsidRPr="00E92E21">
        <w:rPr>
          <w:rFonts w:ascii="Times New Roman" w:eastAsia="Times New Roman" w:hAnsi="Times New Roman" w:cs="Times New Roman"/>
          <w:b/>
          <w:bCs/>
          <w:sz w:val="24"/>
          <w:szCs w:val="24"/>
          <w:lang w:eastAsia="sk-SK"/>
        </w:rPr>
        <w:t>uplatnia nárok na dotáciu</w:t>
      </w:r>
      <w:r w:rsidRPr="00E92E21">
        <w:rPr>
          <w:rFonts w:ascii="Times New Roman" w:eastAsia="Times New Roman" w:hAnsi="Times New Roman" w:cs="Times New Roman"/>
          <w:sz w:val="24"/>
          <w:szCs w:val="24"/>
          <w:lang w:eastAsia="sk-SK"/>
        </w:rPr>
        <w:t xml:space="preserve">, pričom formou </w:t>
      </w:r>
      <w:r w:rsidRPr="00E92E21">
        <w:rPr>
          <w:rFonts w:ascii="Times New Roman" w:eastAsia="Times New Roman" w:hAnsi="Times New Roman" w:cs="Times New Roman"/>
          <w:b/>
          <w:bCs/>
          <w:sz w:val="24"/>
          <w:szCs w:val="24"/>
          <w:lang w:eastAsia="sk-SK"/>
        </w:rPr>
        <w:t xml:space="preserve">čestného </w:t>
      </w:r>
      <w:r w:rsidRPr="00E92E21">
        <w:rPr>
          <w:rFonts w:ascii="Times New Roman" w:eastAsia="Times New Roman" w:hAnsi="Times New Roman" w:cs="Times New Roman"/>
          <w:b/>
          <w:bCs/>
          <w:sz w:val="24"/>
          <w:szCs w:val="24"/>
          <w:lang w:eastAsia="sk-SK"/>
        </w:rPr>
        <w:lastRenderedPageBreak/>
        <w:t>vyhlásenia</w:t>
      </w:r>
      <w:r w:rsidRPr="00E92E21">
        <w:rPr>
          <w:rFonts w:ascii="Times New Roman" w:eastAsia="Times New Roman" w:hAnsi="Times New Roman" w:cs="Times New Roman"/>
          <w:sz w:val="24"/>
          <w:szCs w:val="24"/>
          <w:lang w:eastAsia="sk-SK"/>
        </w:rPr>
        <w:t xml:space="preserve"> prehlásia, že nepoberajú zvýšený daňový bonus na dieťa vo veku od 6 do 15 rokov.</w:t>
      </w:r>
    </w:p>
    <w:p w14:paraId="0942F5E1"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Teda:</w:t>
      </w:r>
    </w:p>
    <w:p w14:paraId="68DF63AC" w14:textId="77777777" w:rsidR="00E92E21" w:rsidRPr="00E92E21" w:rsidRDefault="00E92E21" w:rsidP="00E92E2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buď majú dieťa vo veku od 6 do 15 rokov a na dieťa nepoberajú zvýšený daňový bonus alebo</w:t>
      </w:r>
    </w:p>
    <w:p w14:paraId="5CFF9A65" w14:textId="77777777" w:rsidR="00E92E21" w:rsidRPr="00E92E21" w:rsidRDefault="00E92E21" w:rsidP="00E92E2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ich dieťa ešte nemá 6 rokov alebo</w:t>
      </w:r>
    </w:p>
    <w:p w14:paraId="54D2F785" w14:textId="77777777" w:rsidR="00E92E21" w:rsidRPr="00E92E21" w:rsidRDefault="00E92E21" w:rsidP="00E92E2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ich dieťa už má vek 15 rokov.</w:t>
      </w:r>
    </w:p>
    <w:p w14:paraId="3C6E998F"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Základným školám možno odporúčať, aby na začiatku školského roka 2021/2022 vyzvali rodičov, aby požiadali o dotáciu na stravovanie podľa § 4 ods. 3 písm. c) zákona č. 544/2020 Z. z. o dotáciách. Súčasťou žiadosti bude čestné vyhlásenie rodiča.</w:t>
      </w:r>
    </w:p>
    <w:p w14:paraId="7A05E088"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Nárok si môžu uplatniť rodičia:</w:t>
      </w:r>
    </w:p>
    <w:p w14:paraId="4E83BC96" w14:textId="77777777" w:rsidR="00E92E21" w:rsidRPr="00E92E21" w:rsidRDefault="00E92E21" w:rsidP="00E92E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detí vo veku do 6 rokov</w:t>
      </w:r>
    </w:p>
    <w:p w14:paraId="2EE6B803" w14:textId="77777777" w:rsidR="00E92E21" w:rsidRPr="00E92E21" w:rsidRDefault="00E92E21" w:rsidP="00E92E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detí vo veku od 6 do 15 rokov, ktorí nepoberajú daňový bonus na dieťa (respektíve nechcú poberať daňový bonus, pretože dotácia na stravovanie sa im javí výhodnejšia)</w:t>
      </w:r>
    </w:p>
    <w:p w14:paraId="642E05AF" w14:textId="77777777" w:rsidR="00E92E21" w:rsidRPr="00E92E21" w:rsidRDefault="00E92E21" w:rsidP="00E92E2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detí vo veku 15 rokov a starších</w:t>
      </w:r>
    </w:p>
    <w:p w14:paraId="549CE610"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Školy by si na tento účel mali pripraviť jednoduchý formulár (zákon nestanovuje jeho obsah ani formu).</w:t>
      </w:r>
    </w:p>
    <w:p w14:paraId="2232C556"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Obdobne by na začiatku septembra mali postupovať materské školy, pokiaľ ide o deti od septembra 2021 navštevujúce posledný ročník MŠ. Uvedené sa týka aj súkromných MŠ.</w:t>
      </w:r>
    </w:p>
    <w:p w14:paraId="10C93FB3"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Pozor, pokiaľ ide o materské školy, platí prechodné ustanovenie zákona č. 544/2010 Z. z. o dotáciách. Podľa § 16e, za august 2021 sa dotácia na stravovanie v materských školách poskytuje podľa stavu platného do 31.7.2021, teda nárok na dotáciu </w:t>
      </w:r>
      <w:r w:rsidRPr="00E92E21">
        <w:rPr>
          <w:rFonts w:ascii="Times New Roman" w:eastAsia="Times New Roman" w:hAnsi="Times New Roman" w:cs="Times New Roman"/>
          <w:b/>
          <w:bCs/>
          <w:sz w:val="24"/>
          <w:szCs w:val="24"/>
          <w:lang w:eastAsia="sk-SK"/>
        </w:rPr>
        <w:t>za august 2021 majú rodičia na všetky deti v poslednom ročníku MŠ</w:t>
      </w:r>
      <w:r w:rsidRPr="00E92E21">
        <w:rPr>
          <w:rFonts w:ascii="Times New Roman" w:eastAsia="Times New Roman" w:hAnsi="Times New Roman" w:cs="Times New Roman"/>
          <w:sz w:val="24"/>
          <w:szCs w:val="24"/>
          <w:lang w:eastAsia="sk-SK"/>
        </w:rPr>
        <w:t>.</w:t>
      </w:r>
    </w:p>
    <w:p w14:paraId="1863F15C" w14:textId="6B37AF8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w:t>
      </w:r>
      <w:r w:rsidRPr="00E92E21">
        <w:rPr>
          <w:rFonts w:ascii="Times New Roman" w:eastAsia="Times New Roman" w:hAnsi="Times New Roman" w:cs="Times New Roman"/>
          <w:b/>
          <w:bCs/>
          <w:sz w:val="24"/>
          <w:szCs w:val="24"/>
          <w:lang w:eastAsia="sk-SK"/>
        </w:rPr>
        <w:t>Z pohľadu zamestnávateľa - mzdovej učtárne</w:t>
      </w:r>
    </w:p>
    <w:p w14:paraId="4D2F0314"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Zamestnávatelia majú o problém naviac. Pri posudzovaní, či má zamestnanec na dieťa vo veku od 6 do 15 rokov nárok na zvýšenú sumu daňového bonusu, presnejšie povedané, či vôbec má nárok na daňový bonus na dieťa vo veku od 6 do 15 rokov, sa musí sledovať, či si zamestnanec na dieťa vo veku od 6 do 15 rokov uplatnil alebo neuplatnil dotáciu na stravovanie podľa </w:t>
      </w:r>
      <w:r w:rsidRPr="00E92E21">
        <w:rPr>
          <w:rFonts w:ascii="Times New Roman" w:eastAsia="Times New Roman" w:hAnsi="Times New Roman" w:cs="Times New Roman"/>
          <w:b/>
          <w:bCs/>
          <w:sz w:val="24"/>
          <w:szCs w:val="24"/>
          <w:lang w:eastAsia="sk-SK"/>
        </w:rPr>
        <w:t>§ 4 ods. 3 písm. c)</w:t>
      </w:r>
      <w:r w:rsidRPr="00E92E21">
        <w:rPr>
          <w:rFonts w:ascii="Times New Roman" w:eastAsia="Times New Roman" w:hAnsi="Times New Roman" w:cs="Times New Roman"/>
          <w:sz w:val="24"/>
          <w:szCs w:val="24"/>
          <w:lang w:eastAsia="sk-SK"/>
        </w:rPr>
        <w:t xml:space="preserve"> zákona č. 544/2010 Z. z. o dotáciách.</w:t>
      </w:r>
    </w:p>
    <w:p w14:paraId="1F95F9FF"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V horeuvedenej informácií FR SR sa uvádza, citujem:</w:t>
      </w:r>
    </w:p>
    <w:p w14:paraId="57A47C69"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 xml:space="preserve">"Daňovník, ktorý je zamestnancom, je povinný v zmysle § 36 ods. 7 ZDP oznámiť svojmu zamestnávateľovi, u ktorého si uplatňuje daňový bonus, všetky skutočnosti ovplyvňujúce vznik nároku na daňový bonus v listinnej podobe, napr. zmenou vo vyhlásení na uplatnenie nezdaniteľnej časti základu dane na daňovníka a daňového bonusu podľa § 36 ods. 6 ZDP, ak sa so zamestnávateľom nedohodnú na ich oznamovaní elektronickými prostriedkami, najneskôr posledný deň kalendárneho mesiaca, v ktorom zmena nastala. Tzn., že daňovník, ktorý je zamestnancom uplatňujúcim si daňový bonus, v prípade poberania dotácie na podporu výchovy k stravovacím návykom dieťaťa podľa § 4 ods. 3 písm. c) zákona č. </w:t>
      </w:r>
      <w:r w:rsidRPr="00E92E21">
        <w:rPr>
          <w:rFonts w:ascii="Times New Roman" w:eastAsia="Times New Roman" w:hAnsi="Times New Roman" w:cs="Times New Roman"/>
          <w:i/>
          <w:iCs/>
          <w:sz w:val="24"/>
          <w:szCs w:val="24"/>
          <w:lang w:eastAsia="sk-SK"/>
        </w:rPr>
        <w:lastRenderedPageBreak/>
        <w:t>544/2010 Z. z., je povinný uvedenú skutočnosť oznámiť ustanoveným spôsobom svojmu zamestnávateľovi."</w:t>
      </w:r>
    </w:p>
    <w:p w14:paraId="5C459AA4"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Čiže, ak si zamestnanec na dieťa vo veku od 6 do 15 rokov </w:t>
      </w:r>
      <w:r w:rsidRPr="00E92E21">
        <w:rPr>
          <w:rFonts w:ascii="Times New Roman" w:eastAsia="Times New Roman" w:hAnsi="Times New Roman" w:cs="Times New Roman"/>
          <w:b/>
          <w:bCs/>
          <w:sz w:val="24"/>
          <w:szCs w:val="24"/>
          <w:lang w:eastAsia="sk-SK"/>
        </w:rPr>
        <w:t xml:space="preserve">uplatní dotáciu na stravovanie </w:t>
      </w:r>
      <w:r w:rsidRPr="00E92E21">
        <w:rPr>
          <w:rFonts w:ascii="Times New Roman" w:eastAsia="Times New Roman" w:hAnsi="Times New Roman" w:cs="Times New Roman"/>
          <w:sz w:val="24"/>
          <w:szCs w:val="24"/>
          <w:lang w:eastAsia="sk-SK"/>
        </w:rPr>
        <w:t xml:space="preserve">podľa </w:t>
      </w:r>
      <w:r w:rsidRPr="00E92E21">
        <w:rPr>
          <w:rFonts w:ascii="Times New Roman" w:eastAsia="Times New Roman" w:hAnsi="Times New Roman" w:cs="Times New Roman"/>
          <w:b/>
          <w:bCs/>
          <w:sz w:val="24"/>
          <w:szCs w:val="24"/>
          <w:lang w:eastAsia="sk-SK"/>
        </w:rPr>
        <w:t>§ 4 ods. 3 písm. c)</w:t>
      </w:r>
      <w:r w:rsidRPr="00E92E21">
        <w:rPr>
          <w:rFonts w:ascii="Times New Roman" w:eastAsia="Times New Roman" w:hAnsi="Times New Roman" w:cs="Times New Roman"/>
          <w:sz w:val="24"/>
          <w:szCs w:val="24"/>
          <w:lang w:eastAsia="sk-SK"/>
        </w:rPr>
        <w:t xml:space="preserve"> zákona č. 544/2010 Z. z. o dotáciách, ale predtým si na dieťa uplatňoval daňový bonus, </w:t>
      </w:r>
      <w:r w:rsidRPr="00E92E21">
        <w:rPr>
          <w:rFonts w:ascii="Times New Roman" w:eastAsia="Times New Roman" w:hAnsi="Times New Roman" w:cs="Times New Roman"/>
          <w:b/>
          <w:bCs/>
          <w:sz w:val="24"/>
          <w:szCs w:val="24"/>
          <w:lang w:eastAsia="sk-SK"/>
        </w:rPr>
        <w:t>je povinný to zamestnávateľovi oznámiť</w:t>
      </w:r>
      <w:r w:rsidRPr="00E92E21">
        <w:rPr>
          <w:rFonts w:ascii="Times New Roman" w:eastAsia="Times New Roman" w:hAnsi="Times New Roman" w:cs="Times New Roman"/>
          <w:sz w:val="24"/>
          <w:szCs w:val="24"/>
          <w:lang w:eastAsia="sk-SK"/>
        </w:rPr>
        <w:t>, a to najneskôr do konca mesiaca, v ktorom sa rozhodol uplatniť si dotáciu na stravovanie.</w:t>
      </w:r>
    </w:p>
    <w:p w14:paraId="754A5EE4"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i/>
          <w:iCs/>
          <w:sz w:val="24"/>
          <w:szCs w:val="24"/>
          <w:lang w:eastAsia="sk-SK"/>
        </w:rPr>
        <w:t>Napríklad, ak si zamestnanec na dieťa vo veku od 6 do 15 rokov uplatní dotáciu na stravovanie od 1.9.2021, je povinný to zamestnávateľovi oznámiť do 30.9.2021.</w:t>
      </w:r>
    </w:p>
    <w:p w14:paraId="41273E73"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Vo </w:t>
      </w:r>
      <w:r w:rsidRPr="00E92E21">
        <w:rPr>
          <w:rFonts w:ascii="Times New Roman" w:eastAsia="Times New Roman" w:hAnsi="Times New Roman" w:cs="Times New Roman"/>
          <w:i/>
          <w:iCs/>
          <w:sz w:val="24"/>
          <w:szCs w:val="24"/>
          <w:lang w:eastAsia="sk-SK"/>
        </w:rPr>
        <w:t xml:space="preserve">"Vyhlásení na uplatnenie nezdaniteľnej časti základu dane na daňovníka a daňového bonusu" </w:t>
      </w:r>
      <w:r w:rsidRPr="00E92E21">
        <w:rPr>
          <w:rFonts w:ascii="Times New Roman" w:eastAsia="Times New Roman" w:hAnsi="Times New Roman" w:cs="Times New Roman"/>
          <w:sz w:val="24"/>
          <w:szCs w:val="24"/>
          <w:lang w:eastAsia="sk-SK"/>
        </w:rPr>
        <w:t>sa zapíše zmena. S tým, že zamestnanec si už neuplatňuje daňový bonus na dieťa. Zamestnávateľ od mesiaca, od ktorého si zamestnanec uplatňuje dotáciu na stravovanie, pozastaví zamestnancovi priznávanie daňového bonusu na dieťa.</w:t>
      </w:r>
    </w:p>
    <w:p w14:paraId="199391BA"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Ak si zamestnanec na dieťa vo veku od 6 do 15 rokov </w:t>
      </w:r>
      <w:r w:rsidRPr="00E92E21">
        <w:rPr>
          <w:rFonts w:ascii="Times New Roman" w:eastAsia="Times New Roman" w:hAnsi="Times New Roman" w:cs="Times New Roman"/>
          <w:b/>
          <w:bCs/>
          <w:sz w:val="24"/>
          <w:szCs w:val="24"/>
          <w:lang w:eastAsia="sk-SK"/>
        </w:rPr>
        <w:t>neuplatní dotáciu na stravovanie</w:t>
      </w:r>
      <w:r w:rsidRPr="00E92E21">
        <w:rPr>
          <w:rFonts w:ascii="Times New Roman" w:eastAsia="Times New Roman" w:hAnsi="Times New Roman" w:cs="Times New Roman"/>
          <w:sz w:val="24"/>
          <w:szCs w:val="24"/>
          <w:lang w:eastAsia="sk-SK"/>
        </w:rPr>
        <w:t xml:space="preserve">, zamestnávateľovi to </w:t>
      </w:r>
      <w:r w:rsidRPr="00E92E21">
        <w:rPr>
          <w:rFonts w:ascii="Times New Roman" w:eastAsia="Times New Roman" w:hAnsi="Times New Roman" w:cs="Times New Roman"/>
          <w:b/>
          <w:bCs/>
          <w:sz w:val="24"/>
          <w:szCs w:val="24"/>
          <w:lang w:eastAsia="sk-SK"/>
        </w:rPr>
        <w:t>oznamovať nemusí</w:t>
      </w:r>
      <w:r w:rsidRPr="00E92E21">
        <w:rPr>
          <w:rFonts w:ascii="Times New Roman" w:eastAsia="Times New Roman" w:hAnsi="Times New Roman" w:cs="Times New Roman"/>
          <w:sz w:val="24"/>
          <w:szCs w:val="24"/>
          <w:lang w:eastAsia="sk-SK"/>
        </w:rPr>
        <w:t>, zamestnávateľ mu naďalej vypláca daňový bonus.</w:t>
      </w:r>
    </w:p>
    <w:p w14:paraId="4D4A5F24"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Pokiaľ zamestnanec na dieťa </w:t>
      </w:r>
      <w:r w:rsidRPr="00E92E21">
        <w:rPr>
          <w:rFonts w:ascii="Times New Roman" w:eastAsia="Times New Roman" w:hAnsi="Times New Roman" w:cs="Times New Roman"/>
          <w:b/>
          <w:bCs/>
          <w:sz w:val="24"/>
          <w:szCs w:val="24"/>
          <w:lang w:eastAsia="sk-SK"/>
        </w:rPr>
        <w:t>dostáva dotáciu na stravovanie</w:t>
      </w:r>
      <w:r w:rsidRPr="00E92E21">
        <w:rPr>
          <w:rFonts w:ascii="Times New Roman" w:eastAsia="Times New Roman" w:hAnsi="Times New Roman" w:cs="Times New Roman"/>
          <w:sz w:val="24"/>
          <w:szCs w:val="24"/>
          <w:lang w:eastAsia="sk-SK"/>
        </w:rPr>
        <w:t xml:space="preserve"> podľa </w:t>
      </w:r>
      <w:r w:rsidRPr="00E92E21">
        <w:rPr>
          <w:rFonts w:ascii="Times New Roman" w:eastAsia="Times New Roman" w:hAnsi="Times New Roman" w:cs="Times New Roman"/>
          <w:b/>
          <w:bCs/>
          <w:sz w:val="24"/>
          <w:szCs w:val="24"/>
          <w:lang w:eastAsia="sk-SK"/>
        </w:rPr>
        <w:t>§ 4 ods. 3 písm. a)</w:t>
      </w:r>
      <w:r w:rsidRPr="00E92E21">
        <w:rPr>
          <w:rFonts w:ascii="Times New Roman" w:eastAsia="Times New Roman" w:hAnsi="Times New Roman" w:cs="Times New Roman"/>
          <w:sz w:val="24"/>
          <w:szCs w:val="24"/>
          <w:lang w:eastAsia="sk-SK"/>
        </w:rPr>
        <w:t xml:space="preserve"> alebo podľa </w:t>
      </w:r>
      <w:r w:rsidRPr="00E92E21">
        <w:rPr>
          <w:rFonts w:ascii="Times New Roman" w:eastAsia="Times New Roman" w:hAnsi="Times New Roman" w:cs="Times New Roman"/>
          <w:b/>
          <w:bCs/>
          <w:sz w:val="24"/>
          <w:szCs w:val="24"/>
          <w:lang w:eastAsia="sk-SK"/>
        </w:rPr>
        <w:t>§ 4 ods. 3 písm. b)</w:t>
      </w:r>
      <w:r w:rsidRPr="00E92E21">
        <w:rPr>
          <w:rFonts w:ascii="Times New Roman" w:eastAsia="Times New Roman" w:hAnsi="Times New Roman" w:cs="Times New Roman"/>
          <w:sz w:val="24"/>
          <w:szCs w:val="24"/>
          <w:lang w:eastAsia="sk-SK"/>
        </w:rPr>
        <w:t xml:space="preserve"> zákona č. 544/2010 Z. z. o dotáciách, zamestnávateľovi to </w:t>
      </w:r>
      <w:r w:rsidRPr="00E92E21">
        <w:rPr>
          <w:rFonts w:ascii="Times New Roman" w:eastAsia="Times New Roman" w:hAnsi="Times New Roman" w:cs="Times New Roman"/>
          <w:b/>
          <w:bCs/>
          <w:sz w:val="24"/>
          <w:szCs w:val="24"/>
          <w:lang w:eastAsia="sk-SK"/>
        </w:rPr>
        <w:t>oznamovať</w:t>
      </w:r>
      <w:r w:rsidRPr="00E92E21">
        <w:rPr>
          <w:rFonts w:ascii="Times New Roman" w:eastAsia="Times New Roman" w:hAnsi="Times New Roman" w:cs="Times New Roman"/>
          <w:sz w:val="24"/>
          <w:szCs w:val="24"/>
          <w:lang w:eastAsia="sk-SK"/>
        </w:rPr>
        <w:t xml:space="preserve"> </w:t>
      </w:r>
      <w:r w:rsidRPr="00E92E21">
        <w:rPr>
          <w:rFonts w:ascii="Times New Roman" w:eastAsia="Times New Roman" w:hAnsi="Times New Roman" w:cs="Times New Roman"/>
          <w:b/>
          <w:bCs/>
          <w:sz w:val="24"/>
          <w:szCs w:val="24"/>
          <w:lang w:eastAsia="sk-SK"/>
        </w:rPr>
        <w:t>nemusí</w:t>
      </w:r>
      <w:r w:rsidRPr="00E92E21">
        <w:rPr>
          <w:rFonts w:ascii="Times New Roman" w:eastAsia="Times New Roman" w:hAnsi="Times New Roman" w:cs="Times New Roman"/>
          <w:sz w:val="24"/>
          <w:szCs w:val="24"/>
          <w:lang w:eastAsia="sk-SK"/>
        </w:rPr>
        <w:t>, zamestnávateľ mu naďalej vypláca daňový bonus.</w:t>
      </w:r>
    </w:p>
    <w:p w14:paraId="1F835AEC" w14:textId="71054804"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*V tejto súvislosti Finančné riaditeľstvo SR </w:t>
      </w:r>
      <w:r w:rsidRPr="00E92E21">
        <w:rPr>
          <w:rFonts w:ascii="Times New Roman" w:eastAsia="Times New Roman" w:hAnsi="Times New Roman" w:cs="Times New Roman"/>
          <w:b/>
          <w:bCs/>
          <w:sz w:val="24"/>
          <w:szCs w:val="24"/>
          <w:lang w:eastAsia="sk-SK"/>
        </w:rPr>
        <w:t>neupravilo</w:t>
      </w:r>
      <w:r w:rsidRPr="00E92E21">
        <w:rPr>
          <w:rFonts w:ascii="Times New Roman" w:eastAsia="Times New Roman" w:hAnsi="Times New Roman" w:cs="Times New Roman"/>
          <w:sz w:val="24"/>
          <w:szCs w:val="24"/>
          <w:lang w:eastAsia="sk-SK"/>
        </w:rPr>
        <w:t> </w:t>
      </w:r>
      <w:r w:rsidRPr="00E92E21">
        <w:rPr>
          <w:rFonts w:ascii="Times New Roman" w:eastAsia="Times New Roman" w:hAnsi="Times New Roman" w:cs="Times New Roman"/>
          <w:b/>
          <w:bCs/>
          <w:sz w:val="24"/>
          <w:szCs w:val="24"/>
          <w:lang w:eastAsia="sk-SK"/>
        </w:rPr>
        <w:t>tlačivo</w:t>
      </w:r>
      <w:r w:rsidRPr="00E92E21">
        <w:rPr>
          <w:rFonts w:ascii="Times New Roman" w:eastAsia="Times New Roman" w:hAnsi="Times New Roman" w:cs="Times New Roman"/>
          <w:sz w:val="24"/>
          <w:szCs w:val="24"/>
          <w:lang w:eastAsia="sk-SK"/>
        </w:rPr>
        <w:t xml:space="preserve"> </w:t>
      </w:r>
      <w:r w:rsidRPr="00E92E21">
        <w:rPr>
          <w:rFonts w:ascii="Times New Roman" w:eastAsia="Times New Roman" w:hAnsi="Times New Roman" w:cs="Times New Roman"/>
          <w:i/>
          <w:iCs/>
          <w:sz w:val="24"/>
          <w:szCs w:val="24"/>
          <w:lang w:eastAsia="sk-SK"/>
        </w:rPr>
        <w:t xml:space="preserve">"Vyhlásenie na uplatnenie nezdaniteľnej časti základu dane na daňovníka a daňového bonusu" </w:t>
      </w:r>
      <w:r w:rsidRPr="00E92E21">
        <w:rPr>
          <w:rFonts w:ascii="Times New Roman" w:eastAsia="Times New Roman" w:hAnsi="Times New Roman" w:cs="Times New Roman"/>
          <w:sz w:val="24"/>
          <w:szCs w:val="24"/>
          <w:lang w:eastAsia="sk-SK"/>
        </w:rPr>
        <w:t>(kód VYH36v20_1), zamestnávatelia preto aj po 1.8.2021 budú používať doterajšie tlačivá.</w:t>
      </w:r>
    </w:p>
    <w:p w14:paraId="0D43DFFC"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V ročnom zúčtovaní za rok 2021 sa bude postupovať tak, že pokiaľ ide o dieťa vo veku od 6 do 15 rokov a zamestnanec spĺňa ostatné podmienky na priznanie daňového bonusu (výška zdaniteľného príjmu a pod.) ale za niektoré mesiace roka 2021 (po 1.8.2021) si uplatňoval dotáciu na stravovanie podľa § 4 ods. 3 písm. c) zákona č. 544/2010 Z. z. o dotáciách, tak za tieto mesiace zamestnávateľ daňový bonus neprizná, respektíve zabezpečí jeho vrátenie, ak bol daňový bonus vyplatený neoprávnene.</w:t>
      </w:r>
    </w:p>
    <w:p w14:paraId="64108649" w14:textId="72A8A302"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w:t>
      </w:r>
      <w:r w:rsidRPr="00E92E21">
        <w:rPr>
          <w:rFonts w:ascii="Times New Roman" w:eastAsia="Times New Roman" w:hAnsi="Times New Roman" w:cs="Times New Roman"/>
          <w:b/>
          <w:bCs/>
          <w:sz w:val="24"/>
          <w:szCs w:val="24"/>
          <w:lang w:eastAsia="sk-SK"/>
        </w:rPr>
        <w:t>Z pohľadu rodiča</w:t>
      </w:r>
    </w:p>
    <w:p w14:paraId="68FC8997"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Ak máte dieťa vo veku 6 až 15 rokov, zvýšený daňový bonus je jednoznačne výhodnejší, ako dotácia na stravovanie. Ak spĺňate podmienky určené zákonom o dani z príjmov na priznanie daňového bonusu - najmä ide o podmienku mať za celý rok 2021 zdaniteľný (hrubý) príjem podľa § 5 (zamestnanie) alebo podľa § 6 ods. 1 a 2 (SZČO) zákona o dani z príjmov vo výške najmenej 6-násobku minimálnej mzdy, teda najmenej 6 x 623 = 3738 eur, respektíve máte ako zamestnanec každý mesiac zdaniteľný príjem podľa § 5 najmenej vo výške polovice minimálnej mzdy (623 / 2 = 311,50 eur), neuplatňujte si v škole či škôlke nárok na dotáciu na stravovanie.</w:t>
      </w:r>
    </w:p>
    <w:p w14:paraId="3B375559"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Ak sa napriek tomuto odporúčaniu rozhodnete pre dotáciu na stravovanie, ste zamestnanec, pričom u svojho zamestnávateľa ste si doteraz uplatňovali daňový bonus na dieťa, ste povinný svojmu zamestnávateľovi oznámiť, že ste požiadali o dotáciu na stravovanie. A to najneskôr do konca mesiaca, od ktorého ste sa rozhodli uplatniť si dotáciu na stravovanie.</w:t>
      </w:r>
    </w:p>
    <w:p w14:paraId="54D21BF6"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lastRenderedPageBreak/>
        <w:t>Problém však nastane, ak máte dieťa vo veku 6 až 15 rokov a ak si daňový bonus zvyknete uplatňovať až v ročnom zúčtovaní, ktoré vám urobí zamestnávateľ po skončení roka. Alebo ak ste SZČO a daňový bonus si uplatňujete až v daňovom priznaní. V týchto prípadoch si naozaj veľmi dobre rozmyslite, či si teraz uplatníte dotáciu na stravovanie. Ak si ju teraz uplatníte, prídete o nárok na daňový bonus za mesiace, kedy ste si dotáciu uplatnili. Rodič, ktorý vopred nevie, či bude mať na konci roka nárok na daňový bonus z dôvodu podmienky zdaniteľného príjmu (6 x 623 eur = 3738 eur), musí mať dostatočne veľké jasnovidecké schopnosti, aby sa správne rozhodol...</w:t>
      </w:r>
    </w:p>
    <w:p w14:paraId="38E114AD" w14:textId="1F2BB7D2"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w:t>
      </w:r>
      <w:r w:rsidRPr="00E92E21">
        <w:rPr>
          <w:rFonts w:ascii="Times New Roman" w:eastAsia="Times New Roman" w:hAnsi="Times New Roman" w:cs="Times New Roman"/>
          <w:b/>
          <w:bCs/>
          <w:sz w:val="24"/>
          <w:szCs w:val="24"/>
          <w:lang w:eastAsia="sk-SK"/>
        </w:rPr>
        <w:t>DAŇOVÝ BONUS NA DETI OD 1.8.2021</w:t>
      </w:r>
    </w:p>
    <w:p w14:paraId="2DE30EA9"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Podľa § 33 zákona č. 595/2003 Z. z. o dani z príjmov, daňovníci, ktorí spĺňajú podmienky určené zákonom, napr. majú zdaniteľný príjem aspoň vo výške 6-násobku minimálnej mzdy (v roku 2021 6 x 623 eur = 3738 eur), majú nárok na daňový bonus na deti. Od 1.7.2021 sa zaviedla nová, tretia sadzba daňového bonusu, a to na deti vo veku od 6 do 15 rokov.</w:t>
      </w:r>
    </w:p>
    <w:p w14:paraId="7AB62CC0"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Od 1.7.2021 do 31.7.2021</w:t>
      </w:r>
      <w:r w:rsidRPr="00E92E21">
        <w:rPr>
          <w:rFonts w:ascii="Times New Roman" w:eastAsia="Times New Roman" w:hAnsi="Times New Roman" w:cs="Times New Roman"/>
          <w:sz w:val="24"/>
          <w:szCs w:val="24"/>
          <w:lang w:eastAsia="sk-SK"/>
        </w:rPr>
        <w:t> (teda za júl 2021) je daňový bonus:</w:t>
      </w:r>
    </w:p>
    <w:p w14:paraId="39DFCD44" w14:textId="77777777" w:rsidR="00E92E21" w:rsidRPr="00E92E21" w:rsidRDefault="00E92E21" w:rsidP="00E92E2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46,44 eura</w:t>
      </w:r>
      <w:r w:rsidRPr="00E92E21">
        <w:rPr>
          <w:rFonts w:ascii="Times New Roman" w:eastAsia="Times New Roman" w:hAnsi="Times New Roman" w:cs="Times New Roman"/>
          <w:sz w:val="24"/>
          <w:szCs w:val="24"/>
          <w:lang w:eastAsia="sk-SK"/>
        </w:rPr>
        <w:t xml:space="preserve"> na dieťa vo veku </w:t>
      </w:r>
      <w:r w:rsidRPr="00E92E21">
        <w:rPr>
          <w:rFonts w:ascii="Times New Roman" w:eastAsia="Times New Roman" w:hAnsi="Times New Roman" w:cs="Times New Roman"/>
          <w:b/>
          <w:bCs/>
          <w:sz w:val="24"/>
          <w:szCs w:val="24"/>
          <w:lang w:eastAsia="sk-SK"/>
        </w:rPr>
        <w:t>do 6 rokov</w:t>
      </w:r>
    </w:p>
    <w:p w14:paraId="59D28BEF" w14:textId="77777777" w:rsidR="00E92E21" w:rsidRPr="00E92E21" w:rsidRDefault="00E92E21" w:rsidP="00E92E2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39,47 eura</w:t>
      </w:r>
      <w:r w:rsidRPr="00E92E21">
        <w:rPr>
          <w:rFonts w:ascii="Times New Roman" w:eastAsia="Times New Roman" w:hAnsi="Times New Roman" w:cs="Times New Roman"/>
          <w:sz w:val="24"/>
          <w:szCs w:val="24"/>
          <w:lang w:eastAsia="sk-SK"/>
        </w:rPr>
        <w:t xml:space="preserve"> na dieťa vo veku </w:t>
      </w:r>
      <w:r w:rsidRPr="00E92E21">
        <w:rPr>
          <w:rFonts w:ascii="Times New Roman" w:eastAsia="Times New Roman" w:hAnsi="Times New Roman" w:cs="Times New Roman"/>
          <w:b/>
          <w:bCs/>
          <w:sz w:val="24"/>
          <w:szCs w:val="24"/>
          <w:lang w:eastAsia="sk-SK"/>
        </w:rPr>
        <w:t>od 6 rokov do 15 rokov</w:t>
      </w:r>
    </w:p>
    <w:p w14:paraId="7D4F2EAE" w14:textId="77777777" w:rsidR="00E92E21" w:rsidRPr="00E92E21" w:rsidRDefault="00E92E21" w:rsidP="00E92E21">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23,22 eura</w:t>
      </w:r>
      <w:r w:rsidRPr="00E92E21">
        <w:rPr>
          <w:rFonts w:ascii="Times New Roman" w:eastAsia="Times New Roman" w:hAnsi="Times New Roman" w:cs="Times New Roman"/>
          <w:sz w:val="24"/>
          <w:szCs w:val="24"/>
          <w:lang w:eastAsia="sk-SK"/>
        </w:rPr>
        <w:t xml:space="preserve"> na dieťa vo veku </w:t>
      </w:r>
      <w:r w:rsidRPr="00E92E21">
        <w:rPr>
          <w:rFonts w:ascii="Times New Roman" w:eastAsia="Times New Roman" w:hAnsi="Times New Roman" w:cs="Times New Roman"/>
          <w:b/>
          <w:bCs/>
          <w:sz w:val="24"/>
          <w:szCs w:val="24"/>
          <w:lang w:eastAsia="sk-SK"/>
        </w:rPr>
        <w:t>od 15 rokov</w:t>
      </w:r>
    </w:p>
    <w:p w14:paraId="6F027C19" w14:textId="48EBF53B"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w:t>
      </w:r>
      <w:r w:rsidRPr="00E92E21">
        <w:rPr>
          <w:rFonts w:ascii="Times New Roman" w:eastAsia="Times New Roman" w:hAnsi="Times New Roman" w:cs="Times New Roman"/>
          <w:b/>
          <w:bCs/>
          <w:sz w:val="24"/>
          <w:szCs w:val="24"/>
          <w:lang w:eastAsia="sk-SK"/>
        </w:rPr>
        <w:t>Od 1.8.2021</w:t>
      </w:r>
      <w:r w:rsidRPr="00E92E21">
        <w:rPr>
          <w:rFonts w:ascii="Times New Roman" w:eastAsia="Times New Roman" w:hAnsi="Times New Roman" w:cs="Times New Roman"/>
          <w:sz w:val="24"/>
          <w:szCs w:val="24"/>
          <w:lang w:eastAsia="sk-SK"/>
        </w:rPr>
        <w:t xml:space="preserve"> sa podľa zákona č. 257/2021 Z. z. menia podmienky na vyplácanie daňového bonusu na dieťa.</w:t>
      </w:r>
    </w:p>
    <w:p w14:paraId="4D5FB960"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Od 1.8.2021 do 31.12.2021</w:t>
      </w:r>
      <w:r w:rsidRPr="00E92E21">
        <w:rPr>
          <w:rFonts w:ascii="Times New Roman" w:eastAsia="Times New Roman" w:hAnsi="Times New Roman" w:cs="Times New Roman"/>
          <w:sz w:val="24"/>
          <w:szCs w:val="24"/>
          <w:lang w:eastAsia="sk-SK"/>
        </w:rPr>
        <w:t> je daňový bonus:</w:t>
      </w:r>
    </w:p>
    <w:p w14:paraId="6C578019" w14:textId="77777777" w:rsidR="00E92E21" w:rsidRPr="00E92E21" w:rsidRDefault="00E92E21" w:rsidP="00E92E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46,44 eura</w:t>
      </w:r>
      <w:r w:rsidRPr="00E92E21">
        <w:rPr>
          <w:rFonts w:ascii="Times New Roman" w:eastAsia="Times New Roman" w:hAnsi="Times New Roman" w:cs="Times New Roman"/>
          <w:sz w:val="24"/>
          <w:szCs w:val="24"/>
          <w:lang w:eastAsia="sk-SK"/>
        </w:rPr>
        <w:t xml:space="preserve"> na dieťa vo veku </w:t>
      </w:r>
      <w:r w:rsidRPr="00E92E21">
        <w:rPr>
          <w:rFonts w:ascii="Times New Roman" w:eastAsia="Times New Roman" w:hAnsi="Times New Roman" w:cs="Times New Roman"/>
          <w:b/>
          <w:bCs/>
          <w:sz w:val="24"/>
          <w:szCs w:val="24"/>
          <w:lang w:eastAsia="sk-SK"/>
        </w:rPr>
        <w:t>do 6 rokov</w:t>
      </w:r>
    </w:p>
    <w:p w14:paraId="73DA3252" w14:textId="77777777" w:rsidR="00E92E21" w:rsidRPr="00E92E21" w:rsidRDefault="00E92E21" w:rsidP="00E92E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39,47 eura</w:t>
      </w:r>
      <w:r w:rsidRPr="00E92E21">
        <w:rPr>
          <w:rFonts w:ascii="Times New Roman" w:eastAsia="Times New Roman" w:hAnsi="Times New Roman" w:cs="Times New Roman"/>
          <w:sz w:val="24"/>
          <w:szCs w:val="24"/>
          <w:lang w:eastAsia="sk-SK"/>
        </w:rPr>
        <w:t xml:space="preserve"> na dieťa vo veku </w:t>
      </w:r>
      <w:r w:rsidRPr="00E92E21">
        <w:rPr>
          <w:rFonts w:ascii="Times New Roman" w:eastAsia="Times New Roman" w:hAnsi="Times New Roman" w:cs="Times New Roman"/>
          <w:b/>
          <w:bCs/>
          <w:sz w:val="24"/>
          <w:szCs w:val="24"/>
          <w:lang w:eastAsia="sk-SK"/>
        </w:rPr>
        <w:t>od 6 rokov do 15 rokov</w:t>
      </w:r>
      <w:r w:rsidRPr="00E92E21">
        <w:rPr>
          <w:rFonts w:ascii="Times New Roman" w:eastAsia="Times New Roman" w:hAnsi="Times New Roman" w:cs="Times New Roman"/>
          <w:sz w:val="24"/>
          <w:szCs w:val="24"/>
          <w:lang w:eastAsia="sk-SK"/>
        </w:rPr>
        <w:t>,</w:t>
      </w:r>
      <w:r w:rsidRPr="00E92E21">
        <w:rPr>
          <w:rFonts w:ascii="Times New Roman" w:eastAsia="Times New Roman" w:hAnsi="Times New Roman" w:cs="Times New Roman"/>
          <w:b/>
          <w:bCs/>
          <w:sz w:val="24"/>
          <w:szCs w:val="24"/>
          <w:lang w:eastAsia="sk-SK"/>
        </w:rPr>
        <w:t> </w:t>
      </w:r>
      <w:r w:rsidRPr="00E92E21">
        <w:rPr>
          <w:rFonts w:ascii="Times New Roman" w:eastAsia="Times New Roman" w:hAnsi="Times New Roman" w:cs="Times New Roman"/>
          <w:sz w:val="24"/>
          <w:szCs w:val="24"/>
          <w:lang w:eastAsia="sk-SK"/>
        </w:rPr>
        <w:t xml:space="preserve">nárok na daňový bonus na dieťa vo veku od 6 rokov do 15 rokov však je </w:t>
      </w:r>
      <w:r w:rsidRPr="00E92E21">
        <w:rPr>
          <w:rFonts w:ascii="Times New Roman" w:eastAsia="Times New Roman" w:hAnsi="Times New Roman" w:cs="Times New Roman"/>
          <w:b/>
          <w:bCs/>
          <w:sz w:val="24"/>
          <w:szCs w:val="24"/>
          <w:lang w:eastAsia="sk-SK"/>
        </w:rPr>
        <w:t>len vtedy</w:t>
      </w:r>
      <w:r w:rsidRPr="00E92E21">
        <w:rPr>
          <w:rFonts w:ascii="Times New Roman" w:eastAsia="Times New Roman" w:hAnsi="Times New Roman" w:cs="Times New Roman"/>
          <w:sz w:val="24"/>
          <w:szCs w:val="24"/>
          <w:lang w:eastAsia="sk-SK"/>
        </w:rPr>
        <w:t xml:space="preserve">, ak sa na dieťa </w:t>
      </w:r>
      <w:r w:rsidRPr="00E92E21">
        <w:rPr>
          <w:rFonts w:ascii="Times New Roman" w:eastAsia="Times New Roman" w:hAnsi="Times New Roman" w:cs="Times New Roman"/>
          <w:b/>
          <w:bCs/>
          <w:sz w:val="24"/>
          <w:szCs w:val="24"/>
          <w:lang w:eastAsia="sk-SK"/>
        </w:rPr>
        <w:t>neposkytuje dotácia</w:t>
      </w:r>
      <w:r w:rsidRPr="00E92E21">
        <w:rPr>
          <w:rFonts w:ascii="Times New Roman" w:eastAsia="Times New Roman" w:hAnsi="Times New Roman" w:cs="Times New Roman"/>
          <w:sz w:val="24"/>
          <w:szCs w:val="24"/>
          <w:lang w:eastAsia="sk-SK"/>
        </w:rPr>
        <w:t xml:space="preserve"> </w:t>
      </w:r>
      <w:r w:rsidRPr="00E92E21">
        <w:rPr>
          <w:rFonts w:ascii="Times New Roman" w:eastAsia="Times New Roman" w:hAnsi="Times New Roman" w:cs="Times New Roman"/>
          <w:b/>
          <w:bCs/>
          <w:sz w:val="24"/>
          <w:szCs w:val="24"/>
          <w:lang w:eastAsia="sk-SK"/>
        </w:rPr>
        <w:t>na stravovanie podľa § 4 ods. 3 písm. c) zákona č. 544/2010 Z.z. o dotáciách</w:t>
      </w:r>
    </w:p>
    <w:p w14:paraId="14C95BB8" w14:textId="77777777" w:rsidR="00E92E21" w:rsidRPr="00E92E21" w:rsidRDefault="00E92E21" w:rsidP="00E92E21">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23,22 eura</w:t>
      </w:r>
      <w:r w:rsidRPr="00E92E21">
        <w:rPr>
          <w:rFonts w:ascii="Times New Roman" w:eastAsia="Times New Roman" w:hAnsi="Times New Roman" w:cs="Times New Roman"/>
          <w:sz w:val="24"/>
          <w:szCs w:val="24"/>
          <w:lang w:eastAsia="sk-SK"/>
        </w:rPr>
        <w:t xml:space="preserve"> na dieťa vo veku </w:t>
      </w:r>
      <w:r w:rsidRPr="00E92E21">
        <w:rPr>
          <w:rFonts w:ascii="Times New Roman" w:eastAsia="Times New Roman" w:hAnsi="Times New Roman" w:cs="Times New Roman"/>
          <w:b/>
          <w:bCs/>
          <w:sz w:val="24"/>
          <w:szCs w:val="24"/>
          <w:lang w:eastAsia="sk-SK"/>
        </w:rPr>
        <w:t>od 15 rokov</w:t>
      </w:r>
    </w:p>
    <w:p w14:paraId="0BD052ED"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DB na deti </w:t>
      </w:r>
      <w:r w:rsidRPr="00E92E21">
        <w:rPr>
          <w:rFonts w:ascii="Times New Roman" w:eastAsia="Times New Roman" w:hAnsi="Times New Roman" w:cs="Times New Roman"/>
          <w:b/>
          <w:bCs/>
          <w:sz w:val="24"/>
          <w:szCs w:val="24"/>
          <w:lang w:eastAsia="sk-SK"/>
        </w:rPr>
        <w:t>do 6 rokov</w:t>
      </w:r>
      <w:r w:rsidRPr="00E92E21">
        <w:rPr>
          <w:rFonts w:ascii="Times New Roman" w:eastAsia="Times New Roman" w:hAnsi="Times New Roman" w:cs="Times New Roman"/>
          <w:sz w:val="24"/>
          <w:szCs w:val="24"/>
          <w:lang w:eastAsia="sk-SK"/>
        </w:rPr>
        <w:t xml:space="preserve"> je </w:t>
      </w:r>
      <w:r w:rsidRPr="00E92E21">
        <w:rPr>
          <w:rFonts w:ascii="Times New Roman" w:eastAsia="Times New Roman" w:hAnsi="Times New Roman" w:cs="Times New Roman"/>
          <w:b/>
          <w:bCs/>
          <w:sz w:val="24"/>
          <w:szCs w:val="24"/>
          <w:lang w:eastAsia="sk-SK"/>
        </w:rPr>
        <w:t>2-násobok</w:t>
      </w:r>
      <w:r w:rsidRPr="00E92E21">
        <w:rPr>
          <w:rFonts w:ascii="Times New Roman" w:eastAsia="Times New Roman" w:hAnsi="Times New Roman" w:cs="Times New Roman"/>
          <w:sz w:val="24"/>
          <w:szCs w:val="24"/>
          <w:lang w:eastAsia="sk-SK"/>
        </w:rPr>
        <w:t xml:space="preserve"> základnej sumy DB. Dvojnásobná suma daňového bonusu sa vypláca na deti do dovŕšenia veku 6 rokov, poslednýkrát za mesiac, v ktorom dieťa dovŕši vek 6 rokov.</w:t>
      </w:r>
    </w:p>
    <w:p w14:paraId="520A0099"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DB na deti </w:t>
      </w:r>
      <w:r w:rsidRPr="00E92E21">
        <w:rPr>
          <w:rFonts w:ascii="Times New Roman" w:eastAsia="Times New Roman" w:hAnsi="Times New Roman" w:cs="Times New Roman"/>
          <w:b/>
          <w:bCs/>
          <w:sz w:val="24"/>
          <w:szCs w:val="24"/>
          <w:lang w:eastAsia="sk-SK"/>
        </w:rPr>
        <w:t>od 6 rokov do 15 rokov</w:t>
      </w:r>
      <w:r w:rsidRPr="00E92E21">
        <w:rPr>
          <w:rFonts w:ascii="Times New Roman" w:eastAsia="Times New Roman" w:hAnsi="Times New Roman" w:cs="Times New Roman"/>
          <w:sz w:val="24"/>
          <w:szCs w:val="24"/>
          <w:lang w:eastAsia="sk-SK"/>
        </w:rPr>
        <w:t xml:space="preserve"> je </w:t>
      </w:r>
      <w:r w:rsidRPr="00E92E21">
        <w:rPr>
          <w:rFonts w:ascii="Times New Roman" w:eastAsia="Times New Roman" w:hAnsi="Times New Roman" w:cs="Times New Roman"/>
          <w:b/>
          <w:bCs/>
          <w:sz w:val="24"/>
          <w:szCs w:val="24"/>
          <w:lang w:eastAsia="sk-SK"/>
        </w:rPr>
        <w:t>1,7-násobok</w:t>
      </w:r>
      <w:r w:rsidRPr="00E92E21">
        <w:rPr>
          <w:rFonts w:ascii="Times New Roman" w:eastAsia="Times New Roman" w:hAnsi="Times New Roman" w:cs="Times New Roman"/>
          <w:sz w:val="24"/>
          <w:szCs w:val="24"/>
          <w:lang w:eastAsia="sk-SK"/>
        </w:rPr>
        <w:t xml:space="preserve"> základnej sumy DB. 1,7-násobná suma daňového bonusu sa vypláca na deti do dovŕšenia veku 15 rokov, poslednýkrát za mesiac, v ktorom dieťa dovŕši vek 15 rokov. Pozor, 1,7-násobná suma daňového bonusu sa vypláca len na deti, na ktoré sa </w:t>
      </w:r>
      <w:r w:rsidRPr="00E92E21">
        <w:rPr>
          <w:rFonts w:ascii="Times New Roman" w:eastAsia="Times New Roman" w:hAnsi="Times New Roman" w:cs="Times New Roman"/>
          <w:b/>
          <w:bCs/>
          <w:sz w:val="24"/>
          <w:szCs w:val="24"/>
          <w:lang w:eastAsia="sk-SK"/>
        </w:rPr>
        <w:t>neposkytuje dotácia na stravovanie podľa § 4 ods. 3 písm. c) zákona č. 544/2010 Z. z. o dotáciách</w:t>
      </w:r>
      <w:r w:rsidRPr="00E92E21">
        <w:rPr>
          <w:rFonts w:ascii="Times New Roman" w:eastAsia="Times New Roman" w:hAnsi="Times New Roman" w:cs="Times New Roman"/>
          <w:sz w:val="24"/>
          <w:szCs w:val="24"/>
          <w:lang w:eastAsia="sk-SK"/>
        </w:rPr>
        <w:t>. Ak sa na dieťa vo veku od 6 do 15 rokov poskytuje dotácia na stravovanie podľa § 4 ods. 3 písm. c) zákona č. 544/2010 Z. z. o dotáciách, podľa informácie UPSVaR (viď vyššie) nárok na daňový bonus na dieťa nie je vôbec.</w:t>
      </w:r>
    </w:p>
    <w:p w14:paraId="14F2EFB7" w14:textId="4A8270BF"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w:t>
      </w:r>
      <w:r w:rsidRPr="00E92E21">
        <w:rPr>
          <w:rFonts w:ascii="Times New Roman" w:eastAsia="Times New Roman" w:hAnsi="Times New Roman" w:cs="Times New Roman"/>
          <w:b/>
          <w:bCs/>
          <w:sz w:val="24"/>
          <w:szCs w:val="24"/>
          <w:lang w:eastAsia="sk-SK"/>
        </w:rPr>
        <w:t>Od 1.1.2022 do 31.12.2022</w:t>
      </w:r>
      <w:r w:rsidRPr="00E92E21">
        <w:rPr>
          <w:rFonts w:ascii="Times New Roman" w:eastAsia="Times New Roman" w:hAnsi="Times New Roman" w:cs="Times New Roman"/>
          <w:sz w:val="24"/>
          <w:szCs w:val="24"/>
          <w:lang w:eastAsia="sk-SK"/>
        </w:rPr>
        <w:t> je daňový bonus:</w:t>
      </w:r>
    </w:p>
    <w:p w14:paraId="46E308D6" w14:textId="77777777" w:rsidR="00E92E21" w:rsidRPr="00E92E21" w:rsidRDefault="00E92E21" w:rsidP="00E92E2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47,14 eur</w:t>
      </w:r>
      <w:r w:rsidRPr="00E92E21">
        <w:rPr>
          <w:rFonts w:ascii="Times New Roman" w:eastAsia="Times New Roman" w:hAnsi="Times New Roman" w:cs="Times New Roman"/>
          <w:sz w:val="24"/>
          <w:szCs w:val="24"/>
          <w:lang w:eastAsia="sk-SK"/>
        </w:rPr>
        <w:t xml:space="preserve"> na dieťa vo veku </w:t>
      </w:r>
      <w:r w:rsidRPr="00E92E21">
        <w:rPr>
          <w:rFonts w:ascii="Times New Roman" w:eastAsia="Times New Roman" w:hAnsi="Times New Roman" w:cs="Times New Roman"/>
          <w:b/>
          <w:bCs/>
          <w:sz w:val="24"/>
          <w:szCs w:val="24"/>
          <w:lang w:eastAsia="sk-SK"/>
        </w:rPr>
        <w:t>do 6 rokov</w:t>
      </w:r>
    </w:p>
    <w:p w14:paraId="0ED6CCEA" w14:textId="77777777" w:rsidR="00E92E21" w:rsidRPr="00E92E21" w:rsidRDefault="00E92E21" w:rsidP="00E92E2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lastRenderedPageBreak/>
        <w:t>43,60 eur </w:t>
      </w:r>
      <w:r w:rsidRPr="00E92E21">
        <w:rPr>
          <w:rFonts w:ascii="Times New Roman" w:eastAsia="Times New Roman" w:hAnsi="Times New Roman" w:cs="Times New Roman"/>
          <w:sz w:val="24"/>
          <w:szCs w:val="24"/>
          <w:lang w:eastAsia="sk-SK"/>
        </w:rPr>
        <w:t xml:space="preserve">na dieťa vo veku </w:t>
      </w:r>
      <w:r w:rsidRPr="00E92E21">
        <w:rPr>
          <w:rFonts w:ascii="Times New Roman" w:eastAsia="Times New Roman" w:hAnsi="Times New Roman" w:cs="Times New Roman"/>
          <w:b/>
          <w:bCs/>
          <w:sz w:val="24"/>
          <w:szCs w:val="24"/>
          <w:lang w:eastAsia="sk-SK"/>
        </w:rPr>
        <w:t>od 6 rokov do 15 rokov</w:t>
      </w:r>
      <w:r w:rsidRPr="00E92E21">
        <w:rPr>
          <w:rFonts w:ascii="Times New Roman" w:eastAsia="Times New Roman" w:hAnsi="Times New Roman" w:cs="Times New Roman"/>
          <w:sz w:val="24"/>
          <w:szCs w:val="24"/>
          <w:lang w:eastAsia="sk-SK"/>
        </w:rPr>
        <w:t xml:space="preserve">, nárok na daňový bonus na dieťa vo veku od 6 rokov do 15 rokov však je </w:t>
      </w:r>
      <w:r w:rsidRPr="00E92E21">
        <w:rPr>
          <w:rFonts w:ascii="Times New Roman" w:eastAsia="Times New Roman" w:hAnsi="Times New Roman" w:cs="Times New Roman"/>
          <w:b/>
          <w:bCs/>
          <w:sz w:val="24"/>
          <w:szCs w:val="24"/>
          <w:lang w:eastAsia="sk-SK"/>
        </w:rPr>
        <w:t>len vtedy</w:t>
      </w:r>
      <w:r w:rsidRPr="00E92E21">
        <w:rPr>
          <w:rFonts w:ascii="Times New Roman" w:eastAsia="Times New Roman" w:hAnsi="Times New Roman" w:cs="Times New Roman"/>
          <w:sz w:val="24"/>
          <w:szCs w:val="24"/>
          <w:lang w:eastAsia="sk-SK"/>
        </w:rPr>
        <w:t xml:space="preserve">, ak sa na dieťa </w:t>
      </w:r>
      <w:r w:rsidRPr="00E92E21">
        <w:rPr>
          <w:rFonts w:ascii="Times New Roman" w:eastAsia="Times New Roman" w:hAnsi="Times New Roman" w:cs="Times New Roman"/>
          <w:b/>
          <w:bCs/>
          <w:sz w:val="24"/>
          <w:szCs w:val="24"/>
          <w:lang w:eastAsia="sk-SK"/>
        </w:rPr>
        <w:t>neposkytuje dotácia</w:t>
      </w:r>
      <w:r w:rsidRPr="00E92E21">
        <w:rPr>
          <w:rFonts w:ascii="Times New Roman" w:eastAsia="Times New Roman" w:hAnsi="Times New Roman" w:cs="Times New Roman"/>
          <w:sz w:val="24"/>
          <w:szCs w:val="24"/>
          <w:lang w:eastAsia="sk-SK"/>
        </w:rPr>
        <w:t xml:space="preserve"> </w:t>
      </w:r>
      <w:r w:rsidRPr="00E92E21">
        <w:rPr>
          <w:rFonts w:ascii="Times New Roman" w:eastAsia="Times New Roman" w:hAnsi="Times New Roman" w:cs="Times New Roman"/>
          <w:b/>
          <w:bCs/>
          <w:sz w:val="24"/>
          <w:szCs w:val="24"/>
          <w:lang w:eastAsia="sk-SK"/>
        </w:rPr>
        <w:t>na stravovanie podľa § 4 ods. 3 písm. c) zákona č. 544/2010 Z.z. o dotáciách</w:t>
      </w:r>
    </w:p>
    <w:p w14:paraId="617FF84F" w14:textId="77777777" w:rsidR="00E92E21" w:rsidRPr="00E92E21" w:rsidRDefault="00E92E21" w:rsidP="00E92E21">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b/>
          <w:bCs/>
          <w:sz w:val="24"/>
          <w:szCs w:val="24"/>
          <w:lang w:eastAsia="sk-SK"/>
        </w:rPr>
        <w:t>23,57 eur</w:t>
      </w:r>
      <w:r w:rsidRPr="00E92E21">
        <w:rPr>
          <w:rFonts w:ascii="Times New Roman" w:eastAsia="Times New Roman" w:hAnsi="Times New Roman" w:cs="Times New Roman"/>
          <w:sz w:val="24"/>
          <w:szCs w:val="24"/>
          <w:lang w:eastAsia="sk-SK"/>
        </w:rPr>
        <w:t xml:space="preserve"> na dieťa vo veku </w:t>
      </w:r>
      <w:r w:rsidRPr="00E92E21">
        <w:rPr>
          <w:rFonts w:ascii="Times New Roman" w:eastAsia="Times New Roman" w:hAnsi="Times New Roman" w:cs="Times New Roman"/>
          <w:b/>
          <w:bCs/>
          <w:sz w:val="24"/>
          <w:szCs w:val="24"/>
          <w:lang w:eastAsia="sk-SK"/>
        </w:rPr>
        <w:t>od 15 rokov</w:t>
      </w:r>
    </w:p>
    <w:p w14:paraId="0565DD99" w14:textId="77777777"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DB na deti </w:t>
      </w:r>
      <w:r w:rsidRPr="00E92E21">
        <w:rPr>
          <w:rFonts w:ascii="Times New Roman" w:eastAsia="Times New Roman" w:hAnsi="Times New Roman" w:cs="Times New Roman"/>
          <w:b/>
          <w:bCs/>
          <w:sz w:val="24"/>
          <w:szCs w:val="24"/>
          <w:lang w:eastAsia="sk-SK"/>
        </w:rPr>
        <w:t>do 6 rokov</w:t>
      </w:r>
      <w:r w:rsidRPr="00E92E21">
        <w:rPr>
          <w:rFonts w:ascii="Times New Roman" w:eastAsia="Times New Roman" w:hAnsi="Times New Roman" w:cs="Times New Roman"/>
          <w:sz w:val="24"/>
          <w:szCs w:val="24"/>
          <w:lang w:eastAsia="sk-SK"/>
        </w:rPr>
        <w:t xml:space="preserve"> je </w:t>
      </w:r>
      <w:r w:rsidRPr="00E92E21">
        <w:rPr>
          <w:rFonts w:ascii="Times New Roman" w:eastAsia="Times New Roman" w:hAnsi="Times New Roman" w:cs="Times New Roman"/>
          <w:b/>
          <w:bCs/>
          <w:sz w:val="24"/>
          <w:szCs w:val="24"/>
          <w:lang w:eastAsia="sk-SK"/>
        </w:rPr>
        <w:t>2-násobok</w:t>
      </w:r>
      <w:r w:rsidRPr="00E92E21">
        <w:rPr>
          <w:rFonts w:ascii="Times New Roman" w:eastAsia="Times New Roman" w:hAnsi="Times New Roman" w:cs="Times New Roman"/>
          <w:sz w:val="24"/>
          <w:szCs w:val="24"/>
          <w:lang w:eastAsia="sk-SK"/>
        </w:rPr>
        <w:t xml:space="preserve"> základnej sumy DB. Dvojnásobná suma daňového bonusu sa vypláca na deti do dovŕšenia veku 6 rokov, poslednýkrát za mesiac, v ktorom dieťa dovŕši vek 6 rokov.</w:t>
      </w:r>
    </w:p>
    <w:p w14:paraId="140D1E81" w14:textId="7FDFD499" w:rsidR="00E92E21" w:rsidRPr="00E92E21" w:rsidRDefault="00E92E21" w:rsidP="00E92E21">
      <w:pPr>
        <w:spacing w:before="100" w:beforeAutospacing="1" w:after="100" w:afterAutospacing="1" w:line="240" w:lineRule="auto"/>
        <w:rPr>
          <w:rFonts w:ascii="Times New Roman" w:eastAsia="Times New Roman" w:hAnsi="Times New Roman" w:cs="Times New Roman"/>
          <w:sz w:val="24"/>
          <w:szCs w:val="24"/>
          <w:lang w:eastAsia="sk-SK"/>
        </w:rPr>
      </w:pPr>
      <w:r w:rsidRPr="00E92E21">
        <w:rPr>
          <w:rFonts w:ascii="Times New Roman" w:eastAsia="Times New Roman" w:hAnsi="Times New Roman" w:cs="Times New Roman"/>
          <w:sz w:val="24"/>
          <w:szCs w:val="24"/>
          <w:lang w:eastAsia="sk-SK"/>
        </w:rPr>
        <w:t xml:space="preserve">DB na deti </w:t>
      </w:r>
      <w:r w:rsidRPr="00E92E21">
        <w:rPr>
          <w:rFonts w:ascii="Times New Roman" w:eastAsia="Times New Roman" w:hAnsi="Times New Roman" w:cs="Times New Roman"/>
          <w:b/>
          <w:bCs/>
          <w:sz w:val="24"/>
          <w:szCs w:val="24"/>
          <w:lang w:eastAsia="sk-SK"/>
        </w:rPr>
        <w:t>od 6 rokov do 15 rokov</w:t>
      </w:r>
      <w:r w:rsidRPr="00E92E21">
        <w:rPr>
          <w:rFonts w:ascii="Times New Roman" w:eastAsia="Times New Roman" w:hAnsi="Times New Roman" w:cs="Times New Roman"/>
          <w:sz w:val="24"/>
          <w:szCs w:val="24"/>
          <w:lang w:eastAsia="sk-SK"/>
        </w:rPr>
        <w:t xml:space="preserve"> je </w:t>
      </w:r>
      <w:r w:rsidRPr="00E92E21">
        <w:rPr>
          <w:rFonts w:ascii="Times New Roman" w:eastAsia="Times New Roman" w:hAnsi="Times New Roman" w:cs="Times New Roman"/>
          <w:b/>
          <w:bCs/>
          <w:sz w:val="24"/>
          <w:szCs w:val="24"/>
          <w:lang w:eastAsia="sk-SK"/>
        </w:rPr>
        <w:t>1,85-násobok</w:t>
      </w:r>
      <w:r w:rsidRPr="00E92E21">
        <w:rPr>
          <w:rFonts w:ascii="Times New Roman" w:eastAsia="Times New Roman" w:hAnsi="Times New Roman" w:cs="Times New Roman"/>
          <w:sz w:val="24"/>
          <w:szCs w:val="24"/>
          <w:lang w:eastAsia="sk-SK"/>
        </w:rPr>
        <w:t xml:space="preserve"> základnej sumy DB. 1,85-násobná suma daňového bonusu sa vypláca na deti do dovŕšenia veku 15 rokov, poslednýkrát za mesiac, v ktorom dieťa dovŕši vek 15 rokov. Pozor, 1,85-násobná suma daňového bonusu sa vypláca na deti, na ktoré sa </w:t>
      </w:r>
      <w:r w:rsidRPr="00E92E21">
        <w:rPr>
          <w:rFonts w:ascii="Times New Roman" w:eastAsia="Times New Roman" w:hAnsi="Times New Roman" w:cs="Times New Roman"/>
          <w:b/>
          <w:bCs/>
          <w:sz w:val="24"/>
          <w:szCs w:val="24"/>
          <w:lang w:eastAsia="sk-SK"/>
        </w:rPr>
        <w:t>neposkytuje dotácia na stravovanie podľa § 4 ods. 3 písm. c) zákona č. 544/2010 Z. z. o dotáciách</w:t>
      </w:r>
      <w:r w:rsidRPr="00E92E21">
        <w:rPr>
          <w:rFonts w:ascii="Times New Roman" w:eastAsia="Times New Roman" w:hAnsi="Times New Roman" w:cs="Times New Roman"/>
          <w:sz w:val="24"/>
          <w:szCs w:val="24"/>
          <w:lang w:eastAsia="sk-SK"/>
        </w:rPr>
        <w:t>. Ak sa na dieťa vo veku od 6 do 15 rokov poskytuje dotácia na stravovanie podľa</w:t>
      </w:r>
      <w:r w:rsidRPr="00E92E21">
        <w:rPr>
          <w:rFonts w:ascii="Times New Roman" w:eastAsia="Times New Roman" w:hAnsi="Times New Roman" w:cs="Times New Roman"/>
          <w:b/>
          <w:bCs/>
          <w:sz w:val="24"/>
          <w:szCs w:val="24"/>
          <w:lang w:eastAsia="sk-SK"/>
        </w:rPr>
        <w:t xml:space="preserve"> </w:t>
      </w:r>
      <w:r w:rsidRPr="00E92E21">
        <w:rPr>
          <w:rFonts w:ascii="Times New Roman" w:eastAsia="Times New Roman" w:hAnsi="Times New Roman" w:cs="Times New Roman"/>
          <w:sz w:val="24"/>
          <w:szCs w:val="24"/>
          <w:lang w:eastAsia="sk-SK"/>
        </w:rPr>
        <w:t>§ 4 ods. 3 písm. c) zákona č. 544/2010 Z.z. o dotáciách, podľa informácie UPSVaR (viď vyššie) nárok na daňový bonus na dieťa nie je vôbec.</w:t>
      </w:r>
    </w:p>
    <w:p w14:paraId="5657FF46" w14:textId="77777777" w:rsidR="009F247A" w:rsidRDefault="009F247A"/>
    <w:sectPr w:rsidR="009F247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25C9F" w14:textId="77777777" w:rsidR="001012CC" w:rsidRDefault="001012CC" w:rsidP="001012CC">
      <w:pPr>
        <w:spacing w:after="0" w:line="240" w:lineRule="auto"/>
      </w:pPr>
      <w:r>
        <w:separator/>
      </w:r>
    </w:p>
  </w:endnote>
  <w:endnote w:type="continuationSeparator" w:id="0">
    <w:p w14:paraId="0F3BDBA7" w14:textId="77777777" w:rsidR="001012CC" w:rsidRDefault="001012CC" w:rsidP="0010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69B83" w14:textId="77777777" w:rsidR="001012CC" w:rsidRDefault="001012C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413904"/>
      <w:docPartObj>
        <w:docPartGallery w:val="Page Numbers (Bottom of Page)"/>
        <w:docPartUnique/>
      </w:docPartObj>
    </w:sdtPr>
    <w:sdtEndPr/>
    <w:sdtContent>
      <w:sdt>
        <w:sdtPr>
          <w:id w:val="-1769616900"/>
          <w:docPartObj>
            <w:docPartGallery w:val="Page Numbers (Top of Page)"/>
            <w:docPartUnique/>
          </w:docPartObj>
        </w:sdtPr>
        <w:sdtEndPr/>
        <w:sdtContent>
          <w:p w14:paraId="1A153120" w14:textId="391067DE" w:rsidR="001012CC" w:rsidRDefault="001012CC">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005DE8">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05DE8">
              <w:rPr>
                <w:b/>
                <w:bCs/>
                <w:noProof/>
              </w:rPr>
              <w:t>9</w:t>
            </w:r>
            <w:r>
              <w:rPr>
                <w:b/>
                <w:bCs/>
                <w:sz w:val="24"/>
                <w:szCs w:val="24"/>
              </w:rPr>
              <w:fldChar w:fldCharType="end"/>
            </w:r>
          </w:p>
        </w:sdtContent>
      </w:sdt>
    </w:sdtContent>
  </w:sdt>
  <w:p w14:paraId="07611BAB" w14:textId="77777777" w:rsidR="001012CC" w:rsidRDefault="001012C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26E0" w14:textId="77777777" w:rsidR="001012CC" w:rsidRDefault="001012C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498D8" w14:textId="77777777" w:rsidR="001012CC" w:rsidRDefault="001012CC" w:rsidP="001012CC">
      <w:pPr>
        <w:spacing w:after="0" w:line="240" w:lineRule="auto"/>
      </w:pPr>
      <w:r>
        <w:separator/>
      </w:r>
    </w:p>
  </w:footnote>
  <w:footnote w:type="continuationSeparator" w:id="0">
    <w:p w14:paraId="02CAE088" w14:textId="77777777" w:rsidR="001012CC" w:rsidRDefault="001012CC" w:rsidP="00101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8530F" w14:textId="77777777" w:rsidR="001012CC" w:rsidRDefault="001012C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386C3" w14:textId="77777777" w:rsidR="001012CC" w:rsidRDefault="001012C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8353F" w14:textId="77777777" w:rsidR="001012CC" w:rsidRDefault="001012C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1DCB"/>
    <w:multiLevelType w:val="multilevel"/>
    <w:tmpl w:val="5478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47873"/>
    <w:multiLevelType w:val="multilevel"/>
    <w:tmpl w:val="587E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E71FA"/>
    <w:multiLevelType w:val="multilevel"/>
    <w:tmpl w:val="C428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1558D"/>
    <w:multiLevelType w:val="multilevel"/>
    <w:tmpl w:val="6FF8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27DE9"/>
    <w:multiLevelType w:val="multilevel"/>
    <w:tmpl w:val="4A5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95BC0"/>
    <w:multiLevelType w:val="multilevel"/>
    <w:tmpl w:val="46AC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8E"/>
    <w:rsid w:val="00005DE8"/>
    <w:rsid w:val="001012CC"/>
    <w:rsid w:val="00437769"/>
    <w:rsid w:val="009F247A"/>
    <w:rsid w:val="00E01E8E"/>
    <w:rsid w:val="00E9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6578"/>
  <w15:chartTrackingRefBased/>
  <w15:docId w15:val="{265C6983-EABA-4020-BCDD-3CDEDC99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12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12CC"/>
  </w:style>
  <w:style w:type="paragraph" w:styleId="Pta">
    <w:name w:val="footer"/>
    <w:basedOn w:val="Normlny"/>
    <w:link w:val="PtaChar"/>
    <w:uiPriority w:val="99"/>
    <w:unhideWhenUsed/>
    <w:rsid w:val="001012CC"/>
    <w:pPr>
      <w:tabs>
        <w:tab w:val="center" w:pos="4536"/>
        <w:tab w:val="right" w:pos="9072"/>
      </w:tabs>
      <w:spacing w:after="0" w:line="240" w:lineRule="auto"/>
    </w:pPr>
  </w:style>
  <w:style w:type="character" w:customStyle="1" w:styleId="PtaChar">
    <w:name w:val="Päta Char"/>
    <w:basedOn w:val="Predvolenpsmoodseku"/>
    <w:link w:val="Pta"/>
    <w:uiPriority w:val="99"/>
    <w:rsid w:val="0010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910347">
      <w:bodyDiv w:val="1"/>
      <w:marLeft w:val="0"/>
      <w:marRight w:val="0"/>
      <w:marTop w:val="0"/>
      <w:marBottom w:val="0"/>
      <w:divBdr>
        <w:top w:val="none" w:sz="0" w:space="0" w:color="auto"/>
        <w:left w:val="none" w:sz="0" w:space="0" w:color="auto"/>
        <w:bottom w:val="none" w:sz="0" w:space="0" w:color="auto"/>
        <w:right w:val="none" w:sz="0" w:space="0" w:color="auto"/>
      </w:divBdr>
      <w:divsChild>
        <w:div w:id="365376508">
          <w:marLeft w:val="0"/>
          <w:marRight w:val="0"/>
          <w:marTop w:val="0"/>
          <w:marBottom w:val="0"/>
          <w:divBdr>
            <w:top w:val="none" w:sz="0" w:space="0" w:color="auto"/>
            <w:left w:val="none" w:sz="0" w:space="0" w:color="auto"/>
            <w:bottom w:val="none" w:sz="0" w:space="0" w:color="auto"/>
            <w:right w:val="none" w:sz="0" w:space="0" w:color="auto"/>
          </w:divBdr>
        </w:div>
        <w:div w:id="328413557">
          <w:marLeft w:val="0"/>
          <w:marRight w:val="0"/>
          <w:marTop w:val="0"/>
          <w:marBottom w:val="0"/>
          <w:divBdr>
            <w:top w:val="none" w:sz="0" w:space="0" w:color="auto"/>
            <w:left w:val="none" w:sz="0" w:space="0" w:color="auto"/>
            <w:bottom w:val="none" w:sz="0" w:space="0" w:color="auto"/>
            <w:right w:val="none" w:sz="0" w:space="0" w:color="auto"/>
          </w:divBdr>
          <w:divsChild>
            <w:div w:id="345988800">
              <w:marLeft w:val="0"/>
              <w:marRight w:val="0"/>
              <w:marTop w:val="0"/>
              <w:marBottom w:val="0"/>
              <w:divBdr>
                <w:top w:val="none" w:sz="0" w:space="0" w:color="auto"/>
                <w:left w:val="none" w:sz="0" w:space="0" w:color="auto"/>
                <w:bottom w:val="none" w:sz="0" w:space="0" w:color="auto"/>
                <w:right w:val="none" w:sz="0" w:space="0" w:color="auto"/>
              </w:divBdr>
              <w:divsChild>
                <w:div w:id="825973133">
                  <w:marLeft w:val="0"/>
                  <w:marRight w:val="0"/>
                  <w:marTop w:val="0"/>
                  <w:marBottom w:val="0"/>
                  <w:divBdr>
                    <w:top w:val="none" w:sz="0" w:space="0" w:color="auto"/>
                    <w:left w:val="none" w:sz="0" w:space="0" w:color="auto"/>
                    <w:bottom w:val="none" w:sz="0" w:space="0" w:color="auto"/>
                    <w:right w:val="none" w:sz="0" w:space="0" w:color="auto"/>
                  </w:divBdr>
                  <w:divsChild>
                    <w:div w:id="4100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ia.sk/tag.aspx?id=69" TargetMode="External"/><Relationship Id="rId13" Type="http://schemas.openxmlformats.org/officeDocument/2006/relationships/hyperlink" Target="https://www.upsvr.gov.sk/socialne-veci-a-rodina/dotacie-pre-deti/informacia-k-detom-ktore-su-opravnene-na-poskytnutie-dotacie-podla-4-ods.-3-pism.-c-zakona-o-dotaciach.html?page_id=110886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elia.sk/tag.aspx?id=37" TargetMode="External"/><Relationship Id="rId12" Type="http://schemas.openxmlformats.org/officeDocument/2006/relationships/hyperlink" Target="https://www.upsvr.gov.sk/socialne-veci-a-rodina/dotacie-pre-deti.html?page_id=96437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lia.sk/tag.aspx?id=9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elia.sk/tag.aspx?id=7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relia.sk/tag.aspx?id=88" TargetMode="External"/><Relationship Id="rId14" Type="http://schemas.openxmlformats.org/officeDocument/2006/relationships/hyperlink" Target="https://www.financnasprava.sk/_img/pfsedit/Dokumenty_PFS/Zverejnovanie_dok/Dane/Novinky_leg/Priame_dane_uct/2021/2021.08.05_30_DZPaU_2021_I.pdf"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3520</Words>
  <Characters>20069</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Kudlička Rastislav</cp:lastModifiedBy>
  <cp:revision>2</cp:revision>
  <dcterms:created xsi:type="dcterms:W3CDTF">2021-08-16T08:37:00Z</dcterms:created>
  <dcterms:modified xsi:type="dcterms:W3CDTF">2021-08-16T08:37:00Z</dcterms:modified>
</cp:coreProperties>
</file>